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12C04E" w14:textId="77777777" w:rsidR="00061D9F" w:rsidRDefault="00061D9F" w:rsidP="00061D9F">
      <w:pPr>
        <w:pStyle w:val="NoSpacing"/>
        <w:jc w:val="both"/>
        <w:rPr>
          <w:rFonts w:asciiTheme="minorHAnsi" w:hAnsiTheme="minorHAnsi"/>
          <w:b/>
          <w:sz w:val="24"/>
          <w:szCs w:val="24"/>
          <w:u w:val="single"/>
        </w:rPr>
      </w:pPr>
      <w:r>
        <w:rPr>
          <w:rFonts w:asciiTheme="minorHAnsi" w:hAnsiTheme="minorHAnsi"/>
          <w:b/>
          <w:sz w:val="24"/>
          <w:szCs w:val="24"/>
          <w:u w:val="single"/>
        </w:rPr>
        <w:t>Product Description</w:t>
      </w:r>
    </w:p>
    <w:p w14:paraId="4F12C04F" w14:textId="77777777" w:rsidR="00B61056" w:rsidRPr="00B61056" w:rsidRDefault="00B61056" w:rsidP="00B61056">
      <w:pPr>
        <w:widowControl w:val="0"/>
        <w:spacing w:after="0" w:line="240" w:lineRule="auto"/>
        <w:rPr>
          <w:rFonts w:asciiTheme="minorHAnsi" w:eastAsia="SimSun" w:hAnsiTheme="minorHAnsi"/>
          <w:bCs/>
          <w:kern w:val="2"/>
          <w:sz w:val="24"/>
          <w:szCs w:val="24"/>
          <w:lang w:val="en-US" w:eastAsia="zh-CN"/>
        </w:rPr>
      </w:pPr>
      <w:r w:rsidRPr="00B61056">
        <w:rPr>
          <w:rFonts w:asciiTheme="minorHAnsi" w:eastAsia="SimSun" w:hAnsiTheme="minorHAnsi"/>
          <w:bCs/>
          <w:kern w:val="2"/>
          <w:sz w:val="24"/>
          <w:szCs w:val="24"/>
          <w:lang w:val="en-US" w:eastAsia="zh-CN"/>
        </w:rPr>
        <w:t>High performance</w:t>
      </w:r>
      <w:r w:rsidR="009070CE">
        <w:rPr>
          <w:rFonts w:asciiTheme="minorHAnsi" w:eastAsia="SimSun" w:hAnsiTheme="minorHAnsi"/>
          <w:bCs/>
          <w:kern w:val="2"/>
          <w:sz w:val="24"/>
          <w:szCs w:val="24"/>
          <w:lang w:val="en-US" w:eastAsia="zh-CN"/>
        </w:rPr>
        <w:t xml:space="preserve"> black</w:t>
      </w:r>
      <w:r w:rsidRPr="00B61056">
        <w:rPr>
          <w:rFonts w:asciiTheme="minorHAnsi" w:eastAsia="SimSun" w:hAnsiTheme="minorHAnsi"/>
          <w:bCs/>
          <w:kern w:val="2"/>
          <w:sz w:val="24"/>
          <w:szCs w:val="24"/>
          <w:lang w:val="en-US" w:eastAsia="zh-CN"/>
        </w:rPr>
        <w:t xml:space="preserve"> double sided automotive foam tape, coated with an aggressive solvent acrylic adhesive system meaning this tape is particularly suited to hostile outdoor environments.</w:t>
      </w:r>
    </w:p>
    <w:p w14:paraId="4F12C050" w14:textId="77777777" w:rsidR="00061D9F" w:rsidRPr="00B61056" w:rsidRDefault="00061D9F" w:rsidP="00061D9F">
      <w:pPr>
        <w:pStyle w:val="NoSpacing"/>
        <w:jc w:val="both"/>
        <w:rPr>
          <w:rFonts w:asciiTheme="minorHAnsi" w:hAnsiTheme="minorHAnsi"/>
          <w:sz w:val="24"/>
          <w:szCs w:val="24"/>
        </w:rPr>
      </w:pPr>
    </w:p>
    <w:p w14:paraId="4F12C051" w14:textId="77777777" w:rsidR="00061D9F" w:rsidRDefault="00061D9F" w:rsidP="00061D9F">
      <w:pPr>
        <w:pStyle w:val="NoSpacing"/>
        <w:jc w:val="both"/>
        <w:rPr>
          <w:rFonts w:asciiTheme="minorHAnsi" w:hAnsiTheme="minorHAnsi"/>
          <w:b/>
          <w:sz w:val="24"/>
          <w:szCs w:val="24"/>
          <w:u w:val="single"/>
        </w:rPr>
      </w:pPr>
      <w:r>
        <w:rPr>
          <w:rFonts w:asciiTheme="minorHAnsi" w:hAnsiTheme="minorHAnsi"/>
          <w:b/>
          <w:sz w:val="24"/>
          <w:szCs w:val="24"/>
          <w:u w:val="single"/>
        </w:rPr>
        <w:t>Applications</w:t>
      </w:r>
    </w:p>
    <w:p w14:paraId="4F12C052" w14:textId="77777777" w:rsidR="00061D9F" w:rsidRDefault="00B61056" w:rsidP="00061D9F">
      <w:pPr>
        <w:pStyle w:val="NoSpacing"/>
        <w:jc w:val="both"/>
        <w:rPr>
          <w:rFonts w:asciiTheme="minorHAnsi" w:hAnsiTheme="minorHAnsi"/>
          <w:sz w:val="24"/>
          <w:szCs w:val="24"/>
        </w:rPr>
      </w:pPr>
      <w:r>
        <w:rPr>
          <w:rFonts w:ascii="Times New Roman" w:eastAsia="SimSun" w:hAnsi="Times New Roman"/>
          <w:bCs/>
          <w:kern w:val="2"/>
          <w:sz w:val="24"/>
          <w:szCs w:val="24"/>
          <w:lang w:val="en-US" w:eastAsia="zh-CN"/>
        </w:rPr>
        <w:t>D</w:t>
      </w:r>
      <w:r w:rsidRPr="00B61056">
        <w:rPr>
          <w:rFonts w:ascii="Times New Roman" w:eastAsia="SimSun" w:hAnsi="Times New Roman"/>
          <w:bCs/>
          <w:kern w:val="2"/>
          <w:sz w:val="24"/>
          <w:szCs w:val="24"/>
          <w:lang w:val="en-US" w:eastAsia="zh-CN"/>
        </w:rPr>
        <w:t>esigned for applying to body side mouldings &amp; emblems</w:t>
      </w:r>
      <w:r>
        <w:rPr>
          <w:rFonts w:ascii="Times New Roman" w:eastAsia="SimSun" w:hAnsi="Times New Roman"/>
          <w:bCs/>
          <w:kern w:val="2"/>
          <w:sz w:val="24"/>
          <w:szCs w:val="24"/>
          <w:lang w:val="en-US" w:eastAsia="zh-CN"/>
        </w:rPr>
        <w:t xml:space="preserve">. </w:t>
      </w:r>
      <w:r w:rsidRPr="00B61056">
        <w:rPr>
          <w:rFonts w:ascii="Times New Roman" w:eastAsia="SimSun" w:hAnsi="Times New Roman"/>
          <w:bCs/>
          <w:kern w:val="2"/>
          <w:sz w:val="24"/>
          <w:szCs w:val="24"/>
          <w:lang w:val="en-US" w:eastAsia="zh-CN"/>
        </w:rPr>
        <w:t xml:space="preserve"> </w:t>
      </w:r>
    </w:p>
    <w:p w14:paraId="4F12C053" w14:textId="77777777" w:rsidR="00061D9F" w:rsidRDefault="00061D9F" w:rsidP="00061D9F">
      <w:pPr>
        <w:pStyle w:val="NoSpacing"/>
        <w:jc w:val="both"/>
        <w:rPr>
          <w:rFonts w:asciiTheme="minorHAnsi" w:hAnsiTheme="minorHAnsi"/>
          <w:sz w:val="24"/>
          <w:szCs w:val="24"/>
        </w:rPr>
      </w:pPr>
    </w:p>
    <w:p w14:paraId="4F12C054" w14:textId="77777777" w:rsidR="00061D9F" w:rsidRDefault="00061D9F" w:rsidP="00061D9F">
      <w:pPr>
        <w:pStyle w:val="NoSpacing"/>
        <w:jc w:val="both"/>
        <w:rPr>
          <w:rFonts w:asciiTheme="minorHAnsi" w:hAnsiTheme="minorHAnsi"/>
          <w:b/>
          <w:sz w:val="24"/>
          <w:szCs w:val="24"/>
          <w:u w:val="single"/>
        </w:rPr>
      </w:pPr>
      <w:r>
        <w:rPr>
          <w:rFonts w:asciiTheme="minorHAnsi" w:hAnsiTheme="minorHAnsi"/>
          <w:b/>
          <w:sz w:val="24"/>
          <w:szCs w:val="24"/>
          <w:u w:val="single"/>
        </w:rPr>
        <w:t>Features &amp; Benefits</w:t>
      </w:r>
    </w:p>
    <w:p w14:paraId="4F12C055" w14:textId="77777777" w:rsidR="00061D9F" w:rsidRDefault="00B61056" w:rsidP="00061D9F">
      <w:pPr>
        <w:pStyle w:val="NoSpacing"/>
        <w:jc w:val="both"/>
        <w:rPr>
          <w:rFonts w:asciiTheme="minorHAnsi" w:hAnsiTheme="minorHAnsi"/>
          <w:sz w:val="24"/>
          <w:szCs w:val="24"/>
        </w:rPr>
      </w:pPr>
      <w:r>
        <w:rPr>
          <w:rFonts w:asciiTheme="minorHAnsi" w:hAnsiTheme="minorHAnsi"/>
          <w:sz w:val="24"/>
          <w:szCs w:val="24"/>
        </w:rPr>
        <w:t>Good water resistance</w:t>
      </w:r>
    </w:p>
    <w:p w14:paraId="4F12C056" w14:textId="77777777" w:rsidR="00B61056" w:rsidRDefault="00B61056" w:rsidP="00061D9F">
      <w:pPr>
        <w:pStyle w:val="NoSpacing"/>
        <w:jc w:val="both"/>
        <w:rPr>
          <w:rFonts w:asciiTheme="minorHAnsi" w:hAnsiTheme="minorHAnsi"/>
          <w:sz w:val="24"/>
          <w:szCs w:val="24"/>
        </w:rPr>
      </w:pPr>
      <w:r>
        <w:rPr>
          <w:rFonts w:asciiTheme="minorHAnsi" w:hAnsiTheme="minorHAnsi"/>
          <w:sz w:val="24"/>
          <w:szCs w:val="24"/>
        </w:rPr>
        <w:t>UV resistant</w:t>
      </w:r>
    </w:p>
    <w:p w14:paraId="4F12C057" w14:textId="77777777" w:rsidR="00B61056" w:rsidRDefault="00B61056" w:rsidP="00061D9F">
      <w:pPr>
        <w:pStyle w:val="NoSpacing"/>
        <w:jc w:val="both"/>
        <w:rPr>
          <w:rFonts w:asciiTheme="minorHAnsi" w:hAnsiTheme="minorHAnsi"/>
          <w:sz w:val="24"/>
          <w:szCs w:val="24"/>
        </w:rPr>
      </w:pPr>
      <w:r>
        <w:rPr>
          <w:rFonts w:asciiTheme="minorHAnsi" w:hAnsiTheme="minorHAnsi"/>
          <w:sz w:val="24"/>
          <w:szCs w:val="24"/>
        </w:rPr>
        <w:t>Good weather resistance</w:t>
      </w:r>
    </w:p>
    <w:p w14:paraId="4F12C058" w14:textId="77777777" w:rsidR="00061D9F" w:rsidRDefault="00B61056" w:rsidP="00BD1114">
      <w:pPr>
        <w:pStyle w:val="NoSpacing"/>
        <w:jc w:val="both"/>
        <w:rPr>
          <w:rFonts w:asciiTheme="minorHAnsi" w:hAnsiTheme="minorHAnsi"/>
          <w:sz w:val="24"/>
          <w:szCs w:val="24"/>
        </w:rPr>
      </w:pPr>
      <w:r>
        <w:rPr>
          <w:rFonts w:asciiTheme="minorHAnsi" w:hAnsiTheme="minorHAnsi"/>
          <w:sz w:val="24"/>
          <w:szCs w:val="24"/>
        </w:rPr>
        <w:t>Easy to use</w:t>
      </w:r>
    </w:p>
    <w:p w14:paraId="4F12C059" w14:textId="77777777" w:rsidR="00061D9F" w:rsidRDefault="00061D9F" w:rsidP="00061D9F">
      <w:pPr>
        <w:pStyle w:val="NoSpacing"/>
        <w:jc w:val="both"/>
        <w:rPr>
          <w:rFonts w:asciiTheme="minorHAnsi" w:hAnsiTheme="minorHAnsi"/>
          <w:sz w:val="24"/>
          <w:szCs w:val="24"/>
        </w:rPr>
      </w:pPr>
    </w:p>
    <w:p w14:paraId="4F12C05A" w14:textId="77777777" w:rsidR="00061D9F" w:rsidRDefault="00061D9F" w:rsidP="00061D9F">
      <w:pPr>
        <w:pStyle w:val="NoSpacing"/>
        <w:jc w:val="both"/>
        <w:rPr>
          <w:rFonts w:asciiTheme="minorHAnsi" w:hAnsiTheme="minorHAnsi"/>
          <w:b/>
          <w:sz w:val="24"/>
          <w:szCs w:val="24"/>
        </w:rPr>
      </w:pPr>
      <w:r>
        <w:rPr>
          <w:rFonts w:asciiTheme="minorHAnsi" w:hAnsiTheme="minorHAnsi"/>
          <w:b/>
          <w:sz w:val="24"/>
          <w:szCs w:val="24"/>
        </w:rPr>
        <w:t>Technical Performance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260"/>
        <w:gridCol w:w="1843"/>
        <w:gridCol w:w="1984"/>
      </w:tblGrid>
      <w:tr w:rsidR="009070CE" w14:paraId="4F12C05F" w14:textId="77777777" w:rsidTr="009070CE">
        <w:tc>
          <w:tcPr>
            <w:tcW w:w="2660" w:type="dxa"/>
            <w:tcBorders>
              <w:top w:val="single" w:sz="4" w:space="0" w:color="auto"/>
              <w:left w:val="single" w:sz="4" w:space="0" w:color="auto"/>
              <w:bottom w:val="single" w:sz="4" w:space="0" w:color="auto"/>
              <w:right w:val="single" w:sz="4" w:space="0" w:color="auto"/>
            </w:tcBorders>
            <w:hideMark/>
          </w:tcPr>
          <w:p w14:paraId="4F12C05B" w14:textId="77777777" w:rsidR="00061D9F" w:rsidRDefault="00061D9F">
            <w:pPr>
              <w:pStyle w:val="NoSpacing"/>
              <w:spacing w:line="276" w:lineRule="auto"/>
              <w:jc w:val="center"/>
              <w:rPr>
                <w:rFonts w:asciiTheme="minorHAnsi" w:hAnsiTheme="minorHAnsi"/>
                <w:sz w:val="24"/>
                <w:szCs w:val="24"/>
              </w:rPr>
            </w:pPr>
            <w:r>
              <w:rPr>
                <w:rFonts w:asciiTheme="minorHAnsi" w:hAnsiTheme="minorHAnsi"/>
                <w:sz w:val="24"/>
                <w:szCs w:val="24"/>
              </w:rPr>
              <w:t>Description</w:t>
            </w:r>
          </w:p>
        </w:tc>
        <w:tc>
          <w:tcPr>
            <w:tcW w:w="3260" w:type="dxa"/>
            <w:tcBorders>
              <w:top w:val="single" w:sz="4" w:space="0" w:color="auto"/>
              <w:left w:val="single" w:sz="4" w:space="0" w:color="auto"/>
              <w:bottom w:val="single" w:sz="4" w:space="0" w:color="auto"/>
              <w:right w:val="single" w:sz="4" w:space="0" w:color="auto"/>
            </w:tcBorders>
            <w:hideMark/>
          </w:tcPr>
          <w:p w14:paraId="4F12C05C" w14:textId="77777777" w:rsidR="00061D9F" w:rsidRDefault="00061D9F">
            <w:pPr>
              <w:pStyle w:val="NoSpacing"/>
              <w:spacing w:line="276" w:lineRule="auto"/>
              <w:jc w:val="center"/>
              <w:rPr>
                <w:rFonts w:asciiTheme="minorHAnsi" w:hAnsiTheme="minorHAnsi"/>
                <w:sz w:val="24"/>
                <w:szCs w:val="24"/>
              </w:rPr>
            </w:pPr>
            <w:r>
              <w:rPr>
                <w:rFonts w:asciiTheme="minorHAnsi" w:hAnsiTheme="minorHAnsi"/>
                <w:sz w:val="24"/>
                <w:szCs w:val="24"/>
              </w:rPr>
              <w:t>Units</w:t>
            </w:r>
          </w:p>
        </w:tc>
        <w:tc>
          <w:tcPr>
            <w:tcW w:w="1843" w:type="dxa"/>
            <w:tcBorders>
              <w:top w:val="single" w:sz="4" w:space="0" w:color="auto"/>
              <w:left w:val="single" w:sz="4" w:space="0" w:color="auto"/>
              <w:bottom w:val="single" w:sz="4" w:space="0" w:color="auto"/>
              <w:right w:val="single" w:sz="4" w:space="0" w:color="auto"/>
            </w:tcBorders>
            <w:hideMark/>
          </w:tcPr>
          <w:p w14:paraId="4F12C05D" w14:textId="77777777" w:rsidR="00061D9F" w:rsidRDefault="00061D9F">
            <w:pPr>
              <w:pStyle w:val="NoSpacing"/>
              <w:spacing w:line="276" w:lineRule="auto"/>
              <w:jc w:val="center"/>
              <w:rPr>
                <w:rFonts w:asciiTheme="minorHAnsi" w:hAnsiTheme="minorHAnsi"/>
                <w:sz w:val="24"/>
                <w:szCs w:val="24"/>
              </w:rPr>
            </w:pPr>
            <w:r>
              <w:rPr>
                <w:rFonts w:asciiTheme="minorHAnsi" w:hAnsiTheme="minorHAnsi"/>
                <w:sz w:val="24"/>
                <w:szCs w:val="24"/>
              </w:rPr>
              <w:t>Value</w:t>
            </w:r>
          </w:p>
        </w:tc>
        <w:tc>
          <w:tcPr>
            <w:tcW w:w="1984" w:type="dxa"/>
            <w:tcBorders>
              <w:top w:val="single" w:sz="4" w:space="0" w:color="auto"/>
              <w:left w:val="single" w:sz="4" w:space="0" w:color="auto"/>
              <w:bottom w:val="single" w:sz="4" w:space="0" w:color="auto"/>
              <w:right w:val="single" w:sz="4" w:space="0" w:color="auto"/>
            </w:tcBorders>
            <w:hideMark/>
          </w:tcPr>
          <w:p w14:paraId="4F12C05E" w14:textId="77777777" w:rsidR="00061D9F" w:rsidRDefault="00061D9F">
            <w:pPr>
              <w:pStyle w:val="NoSpacing"/>
              <w:spacing w:line="276" w:lineRule="auto"/>
              <w:jc w:val="center"/>
              <w:rPr>
                <w:rFonts w:asciiTheme="minorHAnsi" w:hAnsiTheme="minorHAnsi"/>
                <w:sz w:val="24"/>
                <w:szCs w:val="24"/>
              </w:rPr>
            </w:pPr>
            <w:r>
              <w:rPr>
                <w:rFonts w:asciiTheme="minorHAnsi" w:hAnsiTheme="minorHAnsi"/>
                <w:sz w:val="24"/>
                <w:szCs w:val="24"/>
              </w:rPr>
              <w:t>Test Method</w:t>
            </w:r>
          </w:p>
        </w:tc>
      </w:tr>
      <w:tr w:rsidR="009070CE" w14:paraId="4F12C064" w14:textId="77777777" w:rsidTr="009070CE">
        <w:tc>
          <w:tcPr>
            <w:tcW w:w="2660" w:type="dxa"/>
            <w:tcBorders>
              <w:top w:val="single" w:sz="4" w:space="0" w:color="auto"/>
              <w:left w:val="single" w:sz="4" w:space="0" w:color="auto"/>
              <w:bottom w:val="single" w:sz="4" w:space="0" w:color="auto"/>
              <w:right w:val="single" w:sz="4" w:space="0" w:color="auto"/>
            </w:tcBorders>
            <w:hideMark/>
          </w:tcPr>
          <w:p w14:paraId="4F12C060" w14:textId="77777777" w:rsidR="00061D9F" w:rsidRDefault="009070CE">
            <w:pPr>
              <w:pStyle w:val="NoSpacing"/>
              <w:spacing w:line="276" w:lineRule="auto"/>
              <w:jc w:val="both"/>
              <w:rPr>
                <w:rFonts w:asciiTheme="minorHAnsi" w:hAnsiTheme="minorHAnsi"/>
                <w:sz w:val="24"/>
                <w:szCs w:val="24"/>
              </w:rPr>
            </w:pPr>
            <w:r>
              <w:rPr>
                <w:rFonts w:asciiTheme="minorHAnsi" w:hAnsiTheme="minorHAnsi"/>
                <w:sz w:val="24"/>
                <w:szCs w:val="24"/>
              </w:rPr>
              <w:t>T</w:t>
            </w:r>
            <w:r w:rsidR="00061D9F">
              <w:rPr>
                <w:rFonts w:asciiTheme="minorHAnsi" w:hAnsiTheme="minorHAnsi"/>
                <w:sz w:val="24"/>
                <w:szCs w:val="24"/>
              </w:rPr>
              <w:t>hickness</w:t>
            </w:r>
          </w:p>
        </w:tc>
        <w:tc>
          <w:tcPr>
            <w:tcW w:w="3260" w:type="dxa"/>
            <w:tcBorders>
              <w:top w:val="single" w:sz="4" w:space="0" w:color="auto"/>
              <w:left w:val="single" w:sz="4" w:space="0" w:color="auto"/>
              <w:bottom w:val="single" w:sz="4" w:space="0" w:color="auto"/>
              <w:right w:val="single" w:sz="4" w:space="0" w:color="auto"/>
            </w:tcBorders>
            <w:hideMark/>
          </w:tcPr>
          <w:p w14:paraId="4F12C061" w14:textId="77777777" w:rsidR="00061D9F" w:rsidRDefault="009070CE" w:rsidP="00126E78">
            <w:pPr>
              <w:pStyle w:val="NoSpacing"/>
              <w:spacing w:line="276" w:lineRule="auto"/>
              <w:jc w:val="center"/>
              <w:rPr>
                <w:rFonts w:asciiTheme="minorHAnsi" w:hAnsiTheme="minorHAnsi"/>
                <w:sz w:val="24"/>
                <w:szCs w:val="24"/>
              </w:rPr>
            </w:pPr>
            <w:r>
              <w:rPr>
                <w:rFonts w:asciiTheme="minorHAnsi" w:hAnsiTheme="minorHAnsi"/>
                <w:sz w:val="24"/>
                <w:szCs w:val="24"/>
              </w:rPr>
              <w:t>mm</w:t>
            </w:r>
          </w:p>
        </w:tc>
        <w:tc>
          <w:tcPr>
            <w:tcW w:w="1843" w:type="dxa"/>
            <w:tcBorders>
              <w:top w:val="single" w:sz="4" w:space="0" w:color="auto"/>
              <w:left w:val="single" w:sz="4" w:space="0" w:color="auto"/>
              <w:bottom w:val="single" w:sz="4" w:space="0" w:color="auto"/>
              <w:right w:val="single" w:sz="4" w:space="0" w:color="auto"/>
            </w:tcBorders>
            <w:hideMark/>
          </w:tcPr>
          <w:p w14:paraId="4F12C062" w14:textId="77777777" w:rsidR="00061D9F" w:rsidRDefault="009070CE" w:rsidP="00AA6FBE">
            <w:pPr>
              <w:pStyle w:val="NoSpacing"/>
              <w:spacing w:line="276" w:lineRule="auto"/>
              <w:jc w:val="center"/>
              <w:rPr>
                <w:rFonts w:asciiTheme="minorHAnsi" w:hAnsiTheme="minorHAnsi"/>
                <w:sz w:val="24"/>
                <w:szCs w:val="24"/>
              </w:rPr>
            </w:pPr>
            <w:r>
              <w:rPr>
                <w:rFonts w:asciiTheme="minorHAnsi" w:hAnsiTheme="minorHAnsi"/>
                <w:sz w:val="24"/>
                <w:szCs w:val="24"/>
              </w:rPr>
              <w:t>0.80</w:t>
            </w:r>
            <w:r>
              <w:rPr>
                <w:sz w:val="24"/>
                <w:szCs w:val="24"/>
              </w:rPr>
              <w:t>±</w:t>
            </w:r>
            <w:r>
              <w:rPr>
                <w:rFonts w:asciiTheme="minorHAnsi" w:hAnsiTheme="minorHAnsi"/>
                <w:sz w:val="24"/>
                <w:szCs w:val="24"/>
              </w:rPr>
              <w:t>0.10</w:t>
            </w:r>
          </w:p>
        </w:tc>
        <w:tc>
          <w:tcPr>
            <w:tcW w:w="1984" w:type="dxa"/>
            <w:tcBorders>
              <w:top w:val="single" w:sz="4" w:space="0" w:color="auto"/>
              <w:left w:val="single" w:sz="4" w:space="0" w:color="auto"/>
              <w:bottom w:val="single" w:sz="4" w:space="0" w:color="auto"/>
              <w:right w:val="single" w:sz="4" w:space="0" w:color="auto"/>
            </w:tcBorders>
            <w:hideMark/>
          </w:tcPr>
          <w:p w14:paraId="4F12C063" w14:textId="77777777" w:rsidR="00061D9F" w:rsidRDefault="009070CE" w:rsidP="00AA6FBE">
            <w:pPr>
              <w:pStyle w:val="NoSpacing"/>
              <w:spacing w:line="276" w:lineRule="auto"/>
              <w:jc w:val="center"/>
              <w:rPr>
                <w:rFonts w:asciiTheme="minorHAnsi" w:hAnsiTheme="minorHAnsi"/>
                <w:sz w:val="24"/>
                <w:szCs w:val="24"/>
              </w:rPr>
            </w:pPr>
            <w:r>
              <w:rPr>
                <w:rFonts w:asciiTheme="minorHAnsi" w:hAnsiTheme="minorHAnsi"/>
                <w:sz w:val="24"/>
                <w:szCs w:val="24"/>
              </w:rPr>
              <w:t>GB/T 7125-1999</w:t>
            </w:r>
          </w:p>
        </w:tc>
      </w:tr>
      <w:tr w:rsidR="009070CE" w14:paraId="4F12C069" w14:textId="77777777" w:rsidTr="009070CE">
        <w:tc>
          <w:tcPr>
            <w:tcW w:w="2660" w:type="dxa"/>
            <w:tcBorders>
              <w:top w:val="single" w:sz="4" w:space="0" w:color="auto"/>
              <w:left w:val="single" w:sz="4" w:space="0" w:color="auto"/>
              <w:bottom w:val="single" w:sz="4" w:space="0" w:color="auto"/>
              <w:right w:val="single" w:sz="4" w:space="0" w:color="auto"/>
            </w:tcBorders>
            <w:hideMark/>
          </w:tcPr>
          <w:p w14:paraId="4F12C065" w14:textId="77777777" w:rsidR="00061D9F" w:rsidRDefault="009070CE">
            <w:pPr>
              <w:pStyle w:val="NoSpacing"/>
              <w:spacing w:line="276" w:lineRule="auto"/>
              <w:jc w:val="both"/>
              <w:rPr>
                <w:rFonts w:asciiTheme="minorHAnsi" w:hAnsiTheme="minorHAnsi"/>
                <w:sz w:val="24"/>
                <w:szCs w:val="24"/>
              </w:rPr>
            </w:pPr>
            <w:r>
              <w:rPr>
                <w:rFonts w:asciiTheme="minorHAnsi" w:hAnsiTheme="minorHAnsi"/>
                <w:sz w:val="24"/>
                <w:szCs w:val="24"/>
              </w:rPr>
              <w:t>Adhesive thickness</w:t>
            </w:r>
          </w:p>
        </w:tc>
        <w:tc>
          <w:tcPr>
            <w:tcW w:w="3260" w:type="dxa"/>
            <w:tcBorders>
              <w:top w:val="single" w:sz="4" w:space="0" w:color="auto"/>
              <w:left w:val="single" w:sz="4" w:space="0" w:color="auto"/>
              <w:bottom w:val="single" w:sz="4" w:space="0" w:color="auto"/>
              <w:right w:val="single" w:sz="4" w:space="0" w:color="auto"/>
            </w:tcBorders>
            <w:hideMark/>
          </w:tcPr>
          <w:p w14:paraId="4F12C066" w14:textId="77777777" w:rsidR="00061D9F" w:rsidRDefault="009070CE" w:rsidP="00126E78">
            <w:pPr>
              <w:pStyle w:val="NoSpacing"/>
              <w:spacing w:line="276" w:lineRule="auto"/>
              <w:jc w:val="center"/>
              <w:rPr>
                <w:rFonts w:asciiTheme="minorHAnsi" w:hAnsiTheme="minorHAnsi"/>
                <w:sz w:val="24"/>
                <w:szCs w:val="24"/>
              </w:rPr>
            </w:pPr>
            <w:r>
              <w:rPr>
                <w:rFonts w:asciiTheme="minorHAnsi" w:hAnsiTheme="minorHAnsi"/>
                <w:sz w:val="24"/>
                <w:szCs w:val="24"/>
              </w:rPr>
              <w:t>MM</w:t>
            </w:r>
          </w:p>
        </w:tc>
        <w:tc>
          <w:tcPr>
            <w:tcW w:w="1843" w:type="dxa"/>
            <w:tcBorders>
              <w:top w:val="single" w:sz="4" w:space="0" w:color="auto"/>
              <w:left w:val="single" w:sz="4" w:space="0" w:color="auto"/>
              <w:bottom w:val="single" w:sz="4" w:space="0" w:color="auto"/>
              <w:right w:val="single" w:sz="4" w:space="0" w:color="auto"/>
            </w:tcBorders>
            <w:hideMark/>
          </w:tcPr>
          <w:p w14:paraId="4F12C067" w14:textId="77777777" w:rsidR="00061D9F" w:rsidRDefault="009070CE" w:rsidP="00AA6FBE">
            <w:pPr>
              <w:pStyle w:val="NoSpacing"/>
              <w:spacing w:line="276" w:lineRule="auto"/>
              <w:jc w:val="center"/>
              <w:rPr>
                <w:rFonts w:asciiTheme="minorHAnsi" w:hAnsiTheme="minorHAnsi"/>
                <w:sz w:val="24"/>
                <w:szCs w:val="24"/>
              </w:rPr>
            </w:pPr>
            <w:r>
              <w:rPr>
                <w:rFonts w:asciiTheme="minorHAnsi" w:hAnsiTheme="minorHAnsi"/>
                <w:sz w:val="24"/>
                <w:szCs w:val="24"/>
              </w:rPr>
              <w:t>0.95</w:t>
            </w:r>
            <w:r>
              <w:rPr>
                <w:sz w:val="24"/>
                <w:szCs w:val="24"/>
              </w:rPr>
              <w:t>±</w:t>
            </w:r>
            <w:r>
              <w:rPr>
                <w:rFonts w:asciiTheme="minorHAnsi" w:hAnsiTheme="minorHAnsi"/>
                <w:sz w:val="24"/>
                <w:szCs w:val="24"/>
              </w:rPr>
              <w:t>0.15</w:t>
            </w:r>
          </w:p>
        </w:tc>
        <w:tc>
          <w:tcPr>
            <w:tcW w:w="1984" w:type="dxa"/>
            <w:tcBorders>
              <w:top w:val="single" w:sz="4" w:space="0" w:color="auto"/>
              <w:left w:val="single" w:sz="4" w:space="0" w:color="auto"/>
              <w:bottom w:val="single" w:sz="4" w:space="0" w:color="auto"/>
              <w:right w:val="single" w:sz="4" w:space="0" w:color="auto"/>
            </w:tcBorders>
            <w:hideMark/>
          </w:tcPr>
          <w:p w14:paraId="4F12C068" w14:textId="77777777" w:rsidR="00061D9F" w:rsidRDefault="009070CE" w:rsidP="00AA6FBE">
            <w:pPr>
              <w:pStyle w:val="NoSpacing"/>
              <w:spacing w:line="276" w:lineRule="auto"/>
              <w:jc w:val="center"/>
              <w:rPr>
                <w:rFonts w:asciiTheme="minorHAnsi" w:hAnsiTheme="minorHAnsi"/>
                <w:sz w:val="24"/>
                <w:szCs w:val="24"/>
              </w:rPr>
            </w:pPr>
            <w:r>
              <w:rPr>
                <w:rFonts w:asciiTheme="minorHAnsi" w:hAnsiTheme="minorHAnsi"/>
                <w:sz w:val="24"/>
                <w:szCs w:val="24"/>
              </w:rPr>
              <w:t>GB/T 7125-1999</w:t>
            </w:r>
          </w:p>
        </w:tc>
      </w:tr>
      <w:tr w:rsidR="009070CE" w14:paraId="4F12C06E" w14:textId="77777777" w:rsidTr="009070CE">
        <w:tc>
          <w:tcPr>
            <w:tcW w:w="2660" w:type="dxa"/>
            <w:tcBorders>
              <w:top w:val="single" w:sz="4" w:space="0" w:color="auto"/>
              <w:left w:val="single" w:sz="4" w:space="0" w:color="auto"/>
              <w:bottom w:val="single" w:sz="4" w:space="0" w:color="auto"/>
              <w:right w:val="single" w:sz="4" w:space="0" w:color="auto"/>
            </w:tcBorders>
            <w:hideMark/>
          </w:tcPr>
          <w:p w14:paraId="4F12C06A" w14:textId="77777777" w:rsidR="00061D9F" w:rsidRDefault="009070CE">
            <w:pPr>
              <w:pStyle w:val="NoSpacing"/>
              <w:spacing w:line="276" w:lineRule="auto"/>
              <w:jc w:val="both"/>
              <w:rPr>
                <w:rFonts w:asciiTheme="minorHAnsi" w:hAnsiTheme="minorHAnsi"/>
                <w:sz w:val="24"/>
                <w:szCs w:val="24"/>
              </w:rPr>
            </w:pPr>
            <w:r>
              <w:rPr>
                <w:rFonts w:asciiTheme="minorHAnsi" w:hAnsiTheme="minorHAnsi"/>
                <w:sz w:val="24"/>
                <w:szCs w:val="24"/>
              </w:rPr>
              <w:t>Base material</w:t>
            </w:r>
          </w:p>
        </w:tc>
        <w:tc>
          <w:tcPr>
            <w:tcW w:w="3260" w:type="dxa"/>
            <w:tcBorders>
              <w:top w:val="single" w:sz="4" w:space="0" w:color="auto"/>
              <w:left w:val="single" w:sz="4" w:space="0" w:color="auto"/>
              <w:bottom w:val="single" w:sz="4" w:space="0" w:color="auto"/>
              <w:right w:val="single" w:sz="4" w:space="0" w:color="auto"/>
            </w:tcBorders>
            <w:hideMark/>
          </w:tcPr>
          <w:p w14:paraId="4F12C06B" w14:textId="77777777" w:rsidR="00061D9F" w:rsidRDefault="009070CE" w:rsidP="00126E78">
            <w:pPr>
              <w:pStyle w:val="NoSpacing"/>
              <w:spacing w:line="276" w:lineRule="auto"/>
              <w:jc w:val="center"/>
              <w:rPr>
                <w:rFonts w:asciiTheme="minorHAnsi" w:hAnsiTheme="minorHAnsi"/>
                <w:sz w:val="24"/>
                <w:szCs w:val="24"/>
              </w:rPr>
            </w:pPr>
            <w:r>
              <w:rPr>
                <w:rFonts w:asciiTheme="minorHAnsi" w:hAnsiTheme="minorHAnsi"/>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14:paraId="4F12C06C" w14:textId="77777777" w:rsidR="00061D9F" w:rsidRDefault="009070CE" w:rsidP="00AA6FBE">
            <w:pPr>
              <w:pStyle w:val="NoSpacing"/>
              <w:spacing w:line="276" w:lineRule="auto"/>
              <w:jc w:val="center"/>
              <w:rPr>
                <w:rFonts w:asciiTheme="minorHAnsi" w:hAnsiTheme="minorHAnsi"/>
                <w:sz w:val="24"/>
                <w:szCs w:val="24"/>
              </w:rPr>
            </w:pPr>
            <w:r>
              <w:rPr>
                <w:rFonts w:asciiTheme="minorHAnsi" w:hAnsiTheme="minorHAnsi"/>
                <w:sz w:val="24"/>
                <w:szCs w:val="24"/>
              </w:rPr>
              <w:t>Foamed IXPE</w:t>
            </w:r>
          </w:p>
        </w:tc>
        <w:tc>
          <w:tcPr>
            <w:tcW w:w="1984" w:type="dxa"/>
            <w:tcBorders>
              <w:top w:val="single" w:sz="4" w:space="0" w:color="auto"/>
              <w:left w:val="single" w:sz="4" w:space="0" w:color="auto"/>
              <w:bottom w:val="single" w:sz="4" w:space="0" w:color="auto"/>
              <w:right w:val="single" w:sz="4" w:space="0" w:color="auto"/>
            </w:tcBorders>
            <w:hideMark/>
          </w:tcPr>
          <w:p w14:paraId="4F12C06D" w14:textId="77777777" w:rsidR="00061D9F" w:rsidRDefault="009070CE" w:rsidP="00AA6FBE">
            <w:pPr>
              <w:pStyle w:val="NoSpacing"/>
              <w:spacing w:line="276" w:lineRule="auto"/>
              <w:jc w:val="center"/>
              <w:rPr>
                <w:rFonts w:asciiTheme="minorHAnsi" w:hAnsiTheme="minorHAnsi"/>
                <w:sz w:val="24"/>
                <w:szCs w:val="24"/>
              </w:rPr>
            </w:pPr>
            <w:r>
              <w:rPr>
                <w:rFonts w:asciiTheme="minorHAnsi" w:hAnsiTheme="minorHAnsi"/>
                <w:sz w:val="24"/>
                <w:szCs w:val="24"/>
              </w:rPr>
              <w:t>-</w:t>
            </w:r>
          </w:p>
        </w:tc>
      </w:tr>
      <w:tr w:rsidR="009070CE" w14:paraId="4F12C073" w14:textId="77777777" w:rsidTr="009070CE">
        <w:tc>
          <w:tcPr>
            <w:tcW w:w="2660" w:type="dxa"/>
            <w:tcBorders>
              <w:top w:val="single" w:sz="4" w:space="0" w:color="auto"/>
              <w:left w:val="single" w:sz="4" w:space="0" w:color="auto"/>
              <w:bottom w:val="single" w:sz="4" w:space="0" w:color="auto"/>
              <w:right w:val="single" w:sz="4" w:space="0" w:color="auto"/>
            </w:tcBorders>
            <w:hideMark/>
          </w:tcPr>
          <w:p w14:paraId="4F12C06F" w14:textId="77777777" w:rsidR="00061D9F" w:rsidRDefault="009070CE">
            <w:pPr>
              <w:pStyle w:val="NoSpacing"/>
              <w:spacing w:line="276" w:lineRule="auto"/>
              <w:jc w:val="both"/>
              <w:rPr>
                <w:rFonts w:asciiTheme="minorHAnsi" w:hAnsiTheme="minorHAnsi"/>
                <w:sz w:val="24"/>
                <w:szCs w:val="24"/>
              </w:rPr>
            </w:pPr>
            <w:r>
              <w:rPr>
                <w:rFonts w:asciiTheme="minorHAnsi" w:hAnsiTheme="minorHAnsi"/>
                <w:sz w:val="24"/>
                <w:szCs w:val="24"/>
              </w:rPr>
              <w:t xml:space="preserve">Tack </w:t>
            </w:r>
          </w:p>
        </w:tc>
        <w:tc>
          <w:tcPr>
            <w:tcW w:w="3260" w:type="dxa"/>
            <w:tcBorders>
              <w:top w:val="single" w:sz="4" w:space="0" w:color="auto"/>
              <w:left w:val="single" w:sz="4" w:space="0" w:color="auto"/>
              <w:bottom w:val="single" w:sz="4" w:space="0" w:color="auto"/>
              <w:right w:val="single" w:sz="4" w:space="0" w:color="auto"/>
            </w:tcBorders>
            <w:hideMark/>
          </w:tcPr>
          <w:p w14:paraId="4F12C070" w14:textId="77777777" w:rsidR="00061D9F" w:rsidRDefault="009070CE" w:rsidP="00126E78">
            <w:pPr>
              <w:pStyle w:val="NoSpacing"/>
              <w:spacing w:line="276" w:lineRule="auto"/>
              <w:jc w:val="center"/>
              <w:rPr>
                <w:rFonts w:asciiTheme="minorHAnsi" w:hAnsiTheme="minorHAnsi"/>
                <w:sz w:val="24"/>
                <w:szCs w:val="24"/>
              </w:rPr>
            </w:pPr>
            <w:r>
              <w:rPr>
                <w:rFonts w:asciiTheme="minorHAnsi" w:hAnsiTheme="minorHAnsi"/>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14:paraId="4F12C071" w14:textId="77777777" w:rsidR="00061D9F" w:rsidRDefault="009070CE" w:rsidP="00AA6FBE">
            <w:pPr>
              <w:pStyle w:val="NoSpacing"/>
              <w:spacing w:line="276" w:lineRule="auto"/>
              <w:jc w:val="center"/>
              <w:rPr>
                <w:rFonts w:asciiTheme="minorHAnsi" w:hAnsiTheme="minorHAnsi"/>
                <w:sz w:val="24"/>
                <w:szCs w:val="24"/>
              </w:rPr>
            </w:pPr>
            <w:r>
              <w:rPr>
                <w:rFonts w:asciiTheme="minorHAnsi" w:hAnsiTheme="minorHAnsi"/>
                <w:sz w:val="24"/>
                <w:szCs w:val="24"/>
              </w:rPr>
              <w:t>≥12</w:t>
            </w:r>
          </w:p>
        </w:tc>
        <w:tc>
          <w:tcPr>
            <w:tcW w:w="1984" w:type="dxa"/>
            <w:tcBorders>
              <w:top w:val="single" w:sz="4" w:space="0" w:color="auto"/>
              <w:left w:val="single" w:sz="4" w:space="0" w:color="auto"/>
              <w:bottom w:val="single" w:sz="4" w:space="0" w:color="auto"/>
              <w:right w:val="single" w:sz="4" w:space="0" w:color="auto"/>
            </w:tcBorders>
            <w:hideMark/>
          </w:tcPr>
          <w:p w14:paraId="4F12C072" w14:textId="77777777" w:rsidR="00061D9F" w:rsidRDefault="009070CE" w:rsidP="00AA6FBE">
            <w:pPr>
              <w:pStyle w:val="NoSpacing"/>
              <w:spacing w:line="276" w:lineRule="auto"/>
              <w:jc w:val="center"/>
              <w:rPr>
                <w:rFonts w:asciiTheme="minorHAnsi" w:hAnsiTheme="minorHAnsi"/>
                <w:sz w:val="24"/>
                <w:szCs w:val="24"/>
              </w:rPr>
            </w:pPr>
            <w:r>
              <w:rPr>
                <w:rFonts w:asciiTheme="minorHAnsi" w:hAnsiTheme="minorHAnsi"/>
                <w:sz w:val="24"/>
                <w:szCs w:val="24"/>
              </w:rPr>
              <w:t>GB/T 4852-2002</w:t>
            </w:r>
          </w:p>
        </w:tc>
      </w:tr>
      <w:tr w:rsidR="009070CE" w14:paraId="4F12C078" w14:textId="77777777" w:rsidTr="009070CE">
        <w:tc>
          <w:tcPr>
            <w:tcW w:w="2660" w:type="dxa"/>
            <w:tcBorders>
              <w:top w:val="single" w:sz="4" w:space="0" w:color="auto"/>
              <w:left w:val="single" w:sz="4" w:space="0" w:color="auto"/>
              <w:bottom w:val="single" w:sz="4" w:space="0" w:color="auto"/>
              <w:right w:val="single" w:sz="4" w:space="0" w:color="auto"/>
            </w:tcBorders>
          </w:tcPr>
          <w:p w14:paraId="4F12C074" w14:textId="77777777" w:rsidR="009070CE" w:rsidRDefault="009070CE">
            <w:pPr>
              <w:pStyle w:val="NoSpacing"/>
              <w:spacing w:line="276" w:lineRule="auto"/>
              <w:jc w:val="both"/>
              <w:rPr>
                <w:rFonts w:asciiTheme="minorHAnsi" w:hAnsiTheme="minorHAnsi"/>
                <w:sz w:val="24"/>
                <w:szCs w:val="24"/>
              </w:rPr>
            </w:pPr>
            <w:r>
              <w:rPr>
                <w:rFonts w:asciiTheme="minorHAnsi" w:hAnsiTheme="minorHAnsi"/>
                <w:sz w:val="24"/>
                <w:szCs w:val="24"/>
              </w:rPr>
              <w:t>Holding strength</w:t>
            </w:r>
          </w:p>
        </w:tc>
        <w:tc>
          <w:tcPr>
            <w:tcW w:w="3260" w:type="dxa"/>
            <w:tcBorders>
              <w:top w:val="single" w:sz="4" w:space="0" w:color="auto"/>
              <w:left w:val="single" w:sz="4" w:space="0" w:color="auto"/>
              <w:bottom w:val="single" w:sz="4" w:space="0" w:color="auto"/>
              <w:right w:val="single" w:sz="4" w:space="0" w:color="auto"/>
            </w:tcBorders>
          </w:tcPr>
          <w:p w14:paraId="4F12C075" w14:textId="77777777" w:rsidR="009070CE" w:rsidRDefault="009070CE" w:rsidP="00126E78">
            <w:pPr>
              <w:pStyle w:val="NoSpacing"/>
              <w:spacing w:line="276" w:lineRule="auto"/>
              <w:jc w:val="center"/>
              <w:rPr>
                <w:rFonts w:asciiTheme="minorHAnsi" w:hAnsiTheme="minorHAnsi"/>
                <w:sz w:val="24"/>
                <w:szCs w:val="24"/>
              </w:rPr>
            </w:pPr>
            <w:r>
              <w:rPr>
                <w:rFonts w:asciiTheme="minorHAnsi" w:hAnsiTheme="minorHAnsi"/>
                <w:sz w:val="24"/>
                <w:szCs w:val="24"/>
              </w:rPr>
              <w:t>Min 70°c-500g-25mm x 25mm</w:t>
            </w:r>
          </w:p>
        </w:tc>
        <w:tc>
          <w:tcPr>
            <w:tcW w:w="1843" w:type="dxa"/>
            <w:tcBorders>
              <w:top w:val="single" w:sz="4" w:space="0" w:color="auto"/>
              <w:left w:val="single" w:sz="4" w:space="0" w:color="auto"/>
              <w:bottom w:val="single" w:sz="4" w:space="0" w:color="auto"/>
              <w:right w:val="single" w:sz="4" w:space="0" w:color="auto"/>
            </w:tcBorders>
          </w:tcPr>
          <w:p w14:paraId="4F12C076" w14:textId="77777777" w:rsidR="009070CE" w:rsidRDefault="009070CE" w:rsidP="00AA6FBE">
            <w:pPr>
              <w:pStyle w:val="NoSpacing"/>
              <w:spacing w:line="276" w:lineRule="auto"/>
              <w:jc w:val="center"/>
              <w:rPr>
                <w:rFonts w:asciiTheme="minorHAnsi" w:hAnsiTheme="minorHAnsi"/>
                <w:sz w:val="24"/>
                <w:szCs w:val="24"/>
              </w:rPr>
            </w:pPr>
            <w:r>
              <w:rPr>
                <w:rFonts w:asciiTheme="minorHAnsi" w:hAnsiTheme="minorHAnsi"/>
                <w:sz w:val="24"/>
                <w:szCs w:val="24"/>
              </w:rPr>
              <w:t>≥500</w:t>
            </w:r>
          </w:p>
        </w:tc>
        <w:tc>
          <w:tcPr>
            <w:tcW w:w="1984" w:type="dxa"/>
            <w:tcBorders>
              <w:top w:val="single" w:sz="4" w:space="0" w:color="auto"/>
              <w:left w:val="single" w:sz="4" w:space="0" w:color="auto"/>
              <w:bottom w:val="single" w:sz="4" w:space="0" w:color="auto"/>
              <w:right w:val="single" w:sz="4" w:space="0" w:color="auto"/>
            </w:tcBorders>
          </w:tcPr>
          <w:p w14:paraId="4F12C077" w14:textId="77777777" w:rsidR="009070CE" w:rsidRDefault="009070CE" w:rsidP="00AA6FBE">
            <w:pPr>
              <w:pStyle w:val="NoSpacing"/>
              <w:spacing w:line="276" w:lineRule="auto"/>
              <w:jc w:val="center"/>
              <w:rPr>
                <w:rFonts w:asciiTheme="minorHAnsi" w:hAnsiTheme="minorHAnsi"/>
                <w:sz w:val="24"/>
                <w:szCs w:val="24"/>
              </w:rPr>
            </w:pPr>
            <w:r>
              <w:rPr>
                <w:rFonts w:asciiTheme="minorHAnsi" w:hAnsiTheme="minorHAnsi"/>
                <w:sz w:val="24"/>
                <w:szCs w:val="24"/>
              </w:rPr>
              <w:t>GB/T 4851-1998</w:t>
            </w:r>
          </w:p>
        </w:tc>
      </w:tr>
      <w:tr w:rsidR="009070CE" w14:paraId="4F12C07D" w14:textId="77777777" w:rsidTr="009070CE">
        <w:tc>
          <w:tcPr>
            <w:tcW w:w="2660" w:type="dxa"/>
            <w:tcBorders>
              <w:top w:val="single" w:sz="4" w:space="0" w:color="auto"/>
              <w:left w:val="single" w:sz="4" w:space="0" w:color="auto"/>
              <w:bottom w:val="single" w:sz="4" w:space="0" w:color="auto"/>
              <w:right w:val="single" w:sz="4" w:space="0" w:color="auto"/>
            </w:tcBorders>
          </w:tcPr>
          <w:p w14:paraId="4F12C079" w14:textId="77777777" w:rsidR="009070CE" w:rsidRDefault="009070CE">
            <w:pPr>
              <w:pStyle w:val="NoSpacing"/>
              <w:spacing w:line="276" w:lineRule="auto"/>
              <w:jc w:val="both"/>
              <w:rPr>
                <w:rFonts w:asciiTheme="minorHAnsi" w:hAnsiTheme="minorHAnsi"/>
                <w:sz w:val="24"/>
                <w:szCs w:val="24"/>
              </w:rPr>
            </w:pPr>
            <w:r>
              <w:rPr>
                <w:rFonts w:asciiTheme="minorHAnsi" w:hAnsiTheme="minorHAnsi"/>
                <w:sz w:val="24"/>
                <w:szCs w:val="24"/>
              </w:rPr>
              <w:t>180° Peel strength</w:t>
            </w:r>
          </w:p>
        </w:tc>
        <w:tc>
          <w:tcPr>
            <w:tcW w:w="3260" w:type="dxa"/>
            <w:tcBorders>
              <w:top w:val="single" w:sz="4" w:space="0" w:color="auto"/>
              <w:left w:val="single" w:sz="4" w:space="0" w:color="auto"/>
              <w:bottom w:val="single" w:sz="4" w:space="0" w:color="auto"/>
              <w:right w:val="single" w:sz="4" w:space="0" w:color="auto"/>
            </w:tcBorders>
          </w:tcPr>
          <w:p w14:paraId="4F12C07A" w14:textId="77777777" w:rsidR="009070CE" w:rsidRDefault="009070CE" w:rsidP="00126E78">
            <w:pPr>
              <w:pStyle w:val="NoSpacing"/>
              <w:spacing w:line="276" w:lineRule="auto"/>
              <w:jc w:val="center"/>
              <w:rPr>
                <w:rFonts w:asciiTheme="minorHAnsi" w:hAnsiTheme="minorHAnsi"/>
                <w:sz w:val="24"/>
                <w:szCs w:val="24"/>
              </w:rPr>
            </w:pPr>
            <w:r>
              <w:rPr>
                <w:rFonts w:asciiTheme="minorHAnsi" w:hAnsiTheme="minorHAnsi"/>
                <w:sz w:val="24"/>
                <w:szCs w:val="24"/>
              </w:rPr>
              <w:t>N/10mm</w:t>
            </w:r>
          </w:p>
        </w:tc>
        <w:tc>
          <w:tcPr>
            <w:tcW w:w="1843" w:type="dxa"/>
            <w:tcBorders>
              <w:top w:val="single" w:sz="4" w:space="0" w:color="auto"/>
              <w:left w:val="single" w:sz="4" w:space="0" w:color="auto"/>
              <w:bottom w:val="single" w:sz="4" w:space="0" w:color="auto"/>
              <w:right w:val="single" w:sz="4" w:space="0" w:color="auto"/>
            </w:tcBorders>
          </w:tcPr>
          <w:p w14:paraId="4F12C07B" w14:textId="77777777" w:rsidR="009070CE" w:rsidRDefault="009070CE" w:rsidP="00AA6FBE">
            <w:pPr>
              <w:pStyle w:val="NoSpacing"/>
              <w:spacing w:line="276" w:lineRule="auto"/>
              <w:jc w:val="center"/>
              <w:rPr>
                <w:rFonts w:asciiTheme="minorHAnsi" w:hAnsiTheme="minorHAnsi"/>
                <w:sz w:val="24"/>
                <w:szCs w:val="24"/>
              </w:rPr>
            </w:pPr>
            <w:r>
              <w:rPr>
                <w:rFonts w:asciiTheme="minorHAnsi" w:hAnsiTheme="minorHAnsi"/>
                <w:sz w:val="24"/>
                <w:szCs w:val="24"/>
              </w:rPr>
              <w:t>≥8.0</w:t>
            </w:r>
          </w:p>
        </w:tc>
        <w:tc>
          <w:tcPr>
            <w:tcW w:w="1984" w:type="dxa"/>
            <w:tcBorders>
              <w:top w:val="single" w:sz="4" w:space="0" w:color="auto"/>
              <w:left w:val="single" w:sz="4" w:space="0" w:color="auto"/>
              <w:bottom w:val="single" w:sz="4" w:space="0" w:color="auto"/>
              <w:right w:val="single" w:sz="4" w:space="0" w:color="auto"/>
            </w:tcBorders>
          </w:tcPr>
          <w:p w14:paraId="4F12C07C" w14:textId="77777777" w:rsidR="009070CE" w:rsidRDefault="009070CE" w:rsidP="00AA6FBE">
            <w:pPr>
              <w:pStyle w:val="NoSpacing"/>
              <w:spacing w:line="276" w:lineRule="auto"/>
              <w:jc w:val="center"/>
              <w:rPr>
                <w:rFonts w:asciiTheme="minorHAnsi" w:hAnsiTheme="minorHAnsi"/>
                <w:sz w:val="24"/>
                <w:szCs w:val="24"/>
              </w:rPr>
            </w:pPr>
            <w:r>
              <w:rPr>
                <w:rFonts w:asciiTheme="minorHAnsi" w:hAnsiTheme="minorHAnsi"/>
                <w:sz w:val="24"/>
                <w:szCs w:val="24"/>
              </w:rPr>
              <w:t>GB/T 7753-1987</w:t>
            </w:r>
          </w:p>
        </w:tc>
      </w:tr>
      <w:tr w:rsidR="009070CE" w14:paraId="4F12C082" w14:textId="77777777" w:rsidTr="009070CE">
        <w:tc>
          <w:tcPr>
            <w:tcW w:w="2660" w:type="dxa"/>
            <w:tcBorders>
              <w:top w:val="single" w:sz="4" w:space="0" w:color="auto"/>
              <w:left w:val="single" w:sz="4" w:space="0" w:color="auto"/>
              <w:bottom w:val="single" w:sz="4" w:space="0" w:color="auto"/>
              <w:right w:val="single" w:sz="4" w:space="0" w:color="auto"/>
            </w:tcBorders>
          </w:tcPr>
          <w:p w14:paraId="4F12C07E" w14:textId="77777777" w:rsidR="009070CE" w:rsidRDefault="009070CE">
            <w:pPr>
              <w:pStyle w:val="NoSpacing"/>
              <w:spacing w:line="276" w:lineRule="auto"/>
              <w:jc w:val="both"/>
              <w:rPr>
                <w:rFonts w:asciiTheme="minorHAnsi" w:hAnsiTheme="minorHAnsi"/>
                <w:sz w:val="24"/>
                <w:szCs w:val="24"/>
              </w:rPr>
            </w:pPr>
            <w:r>
              <w:rPr>
                <w:rFonts w:asciiTheme="minorHAnsi" w:hAnsiTheme="minorHAnsi"/>
                <w:sz w:val="24"/>
                <w:szCs w:val="24"/>
              </w:rPr>
              <w:t>Elongation</w:t>
            </w:r>
          </w:p>
        </w:tc>
        <w:tc>
          <w:tcPr>
            <w:tcW w:w="3260" w:type="dxa"/>
            <w:tcBorders>
              <w:top w:val="single" w:sz="4" w:space="0" w:color="auto"/>
              <w:left w:val="single" w:sz="4" w:space="0" w:color="auto"/>
              <w:bottom w:val="single" w:sz="4" w:space="0" w:color="auto"/>
              <w:right w:val="single" w:sz="4" w:space="0" w:color="auto"/>
            </w:tcBorders>
          </w:tcPr>
          <w:p w14:paraId="4F12C07F" w14:textId="77777777" w:rsidR="009070CE" w:rsidRDefault="009070CE" w:rsidP="00126E78">
            <w:pPr>
              <w:pStyle w:val="NoSpacing"/>
              <w:spacing w:line="276" w:lineRule="auto"/>
              <w:jc w:val="center"/>
              <w:rPr>
                <w:rFonts w:asciiTheme="minorHAnsi" w:hAnsiTheme="minorHAnsi"/>
                <w:sz w:val="24"/>
                <w:szCs w:val="24"/>
              </w:rPr>
            </w:pPr>
            <w:r>
              <w:rPr>
                <w:rFonts w:asciiTheme="minorHAnsi" w:hAnsiTheme="minorHAnsi"/>
                <w:sz w:val="24"/>
                <w:szCs w:val="24"/>
              </w:rPr>
              <w:t>%</w:t>
            </w:r>
          </w:p>
        </w:tc>
        <w:tc>
          <w:tcPr>
            <w:tcW w:w="1843" w:type="dxa"/>
            <w:tcBorders>
              <w:top w:val="single" w:sz="4" w:space="0" w:color="auto"/>
              <w:left w:val="single" w:sz="4" w:space="0" w:color="auto"/>
              <w:bottom w:val="single" w:sz="4" w:space="0" w:color="auto"/>
              <w:right w:val="single" w:sz="4" w:space="0" w:color="auto"/>
            </w:tcBorders>
          </w:tcPr>
          <w:p w14:paraId="4F12C080" w14:textId="77777777" w:rsidR="009070CE" w:rsidRDefault="009070CE" w:rsidP="00AA6FBE">
            <w:pPr>
              <w:pStyle w:val="NoSpacing"/>
              <w:spacing w:line="276" w:lineRule="auto"/>
              <w:jc w:val="center"/>
              <w:rPr>
                <w:rFonts w:asciiTheme="minorHAnsi" w:hAnsiTheme="minorHAnsi"/>
                <w:sz w:val="24"/>
                <w:szCs w:val="24"/>
              </w:rPr>
            </w:pPr>
            <w:r>
              <w:rPr>
                <w:rFonts w:asciiTheme="minorHAnsi" w:hAnsiTheme="minorHAnsi"/>
                <w:sz w:val="24"/>
                <w:szCs w:val="24"/>
              </w:rPr>
              <w:t>≥250</w:t>
            </w:r>
          </w:p>
        </w:tc>
        <w:tc>
          <w:tcPr>
            <w:tcW w:w="1984" w:type="dxa"/>
            <w:tcBorders>
              <w:top w:val="single" w:sz="4" w:space="0" w:color="auto"/>
              <w:left w:val="single" w:sz="4" w:space="0" w:color="auto"/>
              <w:bottom w:val="single" w:sz="4" w:space="0" w:color="auto"/>
              <w:right w:val="single" w:sz="4" w:space="0" w:color="auto"/>
            </w:tcBorders>
          </w:tcPr>
          <w:p w14:paraId="4F12C081" w14:textId="77777777" w:rsidR="009070CE" w:rsidRDefault="009070CE" w:rsidP="00AA6FBE">
            <w:pPr>
              <w:pStyle w:val="NoSpacing"/>
              <w:spacing w:line="276" w:lineRule="auto"/>
              <w:jc w:val="center"/>
              <w:rPr>
                <w:rFonts w:asciiTheme="minorHAnsi" w:hAnsiTheme="minorHAnsi"/>
                <w:sz w:val="24"/>
                <w:szCs w:val="24"/>
              </w:rPr>
            </w:pPr>
            <w:r>
              <w:rPr>
                <w:rFonts w:asciiTheme="minorHAnsi" w:hAnsiTheme="minorHAnsi"/>
                <w:sz w:val="24"/>
                <w:szCs w:val="24"/>
              </w:rPr>
              <w:t>GB/T 7753-1987</w:t>
            </w:r>
          </w:p>
        </w:tc>
      </w:tr>
      <w:tr w:rsidR="009070CE" w14:paraId="4F12C087" w14:textId="77777777" w:rsidTr="009070CE">
        <w:tc>
          <w:tcPr>
            <w:tcW w:w="2660" w:type="dxa"/>
            <w:tcBorders>
              <w:top w:val="single" w:sz="4" w:space="0" w:color="auto"/>
              <w:left w:val="single" w:sz="4" w:space="0" w:color="auto"/>
              <w:bottom w:val="single" w:sz="4" w:space="0" w:color="auto"/>
              <w:right w:val="single" w:sz="4" w:space="0" w:color="auto"/>
            </w:tcBorders>
          </w:tcPr>
          <w:p w14:paraId="4F12C083" w14:textId="77777777" w:rsidR="009070CE" w:rsidRDefault="009070CE">
            <w:pPr>
              <w:pStyle w:val="NoSpacing"/>
              <w:spacing w:line="276" w:lineRule="auto"/>
              <w:jc w:val="both"/>
              <w:rPr>
                <w:rFonts w:asciiTheme="minorHAnsi" w:hAnsiTheme="minorHAnsi"/>
                <w:sz w:val="24"/>
                <w:szCs w:val="24"/>
              </w:rPr>
            </w:pPr>
            <w:r>
              <w:rPr>
                <w:rFonts w:asciiTheme="minorHAnsi" w:hAnsiTheme="minorHAnsi"/>
                <w:sz w:val="24"/>
                <w:szCs w:val="24"/>
              </w:rPr>
              <w:t>Temperature resistance</w:t>
            </w:r>
          </w:p>
        </w:tc>
        <w:tc>
          <w:tcPr>
            <w:tcW w:w="3260" w:type="dxa"/>
            <w:tcBorders>
              <w:top w:val="single" w:sz="4" w:space="0" w:color="auto"/>
              <w:left w:val="single" w:sz="4" w:space="0" w:color="auto"/>
              <w:bottom w:val="single" w:sz="4" w:space="0" w:color="auto"/>
              <w:right w:val="single" w:sz="4" w:space="0" w:color="auto"/>
            </w:tcBorders>
          </w:tcPr>
          <w:p w14:paraId="4F12C084" w14:textId="77777777" w:rsidR="009070CE" w:rsidRDefault="009070CE" w:rsidP="00126E78">
            <w:pPr>
              <w:pStyle w:val="NoSpacing"/>
              <w:spacing w:line="276" w:lineRule="auto"/>
              <w:jc w:val="center"/>
              <w:rPr>
                <w:rFonts w:asciiTheme="minorHAnsi" w:hAnsiTheme="minorHAnsi"/>
                <w:sz w:val="24"/>
                <w:szCs w:val="24"/>
              </w:rPr>
            </w:pPr>
            <w:r>
              <w:rPr>
                <w:rFonts w:asciiTheme="minorHAnsi" w:hAnsiTheme="minorHAnsi"/>
                <w:sz w:val="24"/>
                <w:szCs w:val="24"/>
              </w:rPr>
              <w:t>°c</w:t>
            </w:r>
          </w:p>
        </w:tc>
        <w:tc>
          <w:tcPr>
            <w:tcW w:w="1843" w:type="dxa"/>
            <w:tcBorders>
              <w:top w:val="single" w:sz="4" w:space="0" w:color="auto"/>
              <w:left w:val="single" w:sz="4" w:space="0" w:color="auto"/>
              <w:bottom w:val="single" w:sz="4" w:space="0" w:color="auto"/>
              <w:right w:val="single" w:sz="4" w:space="0" w:color="auto"/>
            </w:tcBorders>
          </w:tcPr>
          <w:p w14:paraId="4F12C085" w14:textId="77777777" w:rsidR="009070CE" w:rsidRDefault="009070CE" w:rsidP="00AA6FBE">
            <w:pPr>
              <w:pStyle w:val="NoSpacing"/>
              <w:spacing w:line="276" w:lineRule="auto"/>
              <w:jc w:val="center"/>
              <w:rPr>
                <w:rFonts w:asciiTheme="minorHAnsi" w:hAnsiTheme="minorHAnsi"/>
                <w:sz w:val="24"/>
                <w:szCs w:val="24"/>
              </w:rPr>
            </w:pPr>
            <w:r>
              <w:rPr>
                <w:rFonts w:asciiTheme="minorHAnsi" w:hAnsiTheme="minorHAnsi"/>
                <w:sz w:val="24"/>
                <w:szCs w:val="24"/>
              </w:rPr>
              <w:t>-4 to 90</w:t>
            </w:r>
          </w:p>
        </w:tc>
        <w:tc>
          <w:tcPr>
            <w:tcW w:w="1984" w:type="dxa"/>
            <w:tcBorders>
              <w:top w:val="single" w:sz="4" w:space="0" w:color="auto"/>
              <w:left w:val="single" w:sz="4" w:space="0" w:color="auto"/>
              <w:bottom w:val="single" w:sz="4" w:space="0" w:color="auto"/>
              <w:right w:val="single" w:sz="4" w:space="0" w:color="auto"/>
            </w:tcBorders>
          </w:tcPr>
          <w:p w14:paraId="4F12C086" w14:textId="77777777" w:rsidR="009070CE" w:rsidRDefault="009070CE" w:rsidP="00AA6FBE">
            <w:pPr>
              <w:pStyle w:val="NoSpacing"/>
              <w:spacing w:line="276" w:lineRule="auto"/>
              <w:jc w:val="center"/>
              <w:rPr>
                <w:rFonts w:asciiTheme="minorHAnsi" w:hAnsiTheme="minorHAnsi"/>
                <w:sz w:val="24"/>
                <w:szCs w:val="24"/>
              </w:rPr>
            </w:pPr>
            <w:r>
              <w:rPr>
                <w:rFonts w:asciiTheme="minorHAnsi" w:hAnsiTheme="minorHAnsi"/>
                <w:sz w:val="24"/>
                <w:szCs w:val="24"/>
              </w:rPr>
              <w:t>-</w:t>
            </w:r>
          </w:p>
        </w:tc>
      </w:tr>
    </w:tbl>
    <w:p w14:paraId="4F12C088" w14:textId="77777777" w:rsidR="00061D9F" w:rsidRDefault="00061D9F" w:rsidP="00061D9F">
      <w:pPr>
        <w:pStyle w:val="NoSpacing"/>
        <w:jc w:val="both"/>
        <w:rPr>
          <w:rFonts w:asciiTheme="minorHAnsi" w:hAnsiTheme="minorHAnsi"/>
          <w:sz w:val="24"/>
          <w:szCs w:val="24"/>
        </w:rPr>
      </w:pPr>
    </w:p>
    <w:p w14:paraId="4F12C089" w14:textId="77777777" w:rsidR="00EA7B46" w:rsidRDefault="00EA7B46" w:rsidP="00EA7B46">
      <w:pPr>
        <w:pStyle w:val="NoSpacing"/>
        <w:jc w:val="both"/>
        <w:rPr>
          <w:rFonts w:asciiTheme="minorHAnsi" w:hAnsiTheme="minorHAnsi"/>
          <w:b/>
          <w:sz w:val="24"/>
          <w:szCs w:val="24"/>
          <w:u w:val="single"/>
        </w:rPr>
      </w:pPr>
      <w:r>
        <w:rPr>
          <w:rFonts w:asciiTheme="minorHAnsi" w:hAnsiTheme="minorHAnsi"/>
          <w:b/>
          <w:sz w:val="24"/>
          <w:szCs w:val="24"/>
          <w:u w:val="single"/>
        </w:rPr>
        <w:t xml:space="preserve">Declaration of Conformity Information </w:t>
      </w:r>
    </w:p>
    <w:p w14:paraId="4F12C08A" w14:textId="77777777" w:rsidR="00EA7B46" w:rsidRDefault="00EA7B46" w:rsidP="00EA7B46">
      <w:pPr>
        <w:pStyle w:val="NoSpacing"/>
        <w:jc w:val="both"/>
        <w:rPr>
          <w:rFonts w:asciiTheme="minorHAnsi" w:hAnsiTheme="minorHAnsi"/>
          <w:sz w:val="24"/>
          <w:szCs w:val="24"/>
        </w:rPr>
      </w:pPr>
    </w:p>
    <w:p w14:paraId="4FC7248F" w14:textId="3462FFEC" w:rsidR="00631FD3" w:rsidRDefault="00EA7B46" w:rsidP="00631FD3">
      <w:pPr>
        <w:pStyle w:val="NoSpacing"/>
        <w:jc w:val="both"/>
        <w:rPr>
          <w:rFonts w:asciiTheme="minorHAnsi" w:hAnsiTheme="minorHAnsi"/>
          <w:sz w:val="24"/>
          <w:szCs w:val="24"/>
        </w:rPr>
      </w:pPr>
      <w:r>
        <w:rPr>
          <w:rFonts w:asciiTheme="minorHAnsi" w:hAnsiTheme="minorHAnsi"/>
          <w:b/>
          <w:sz w:val="24"/>
          <w:szCs w:val="24"/>
          <w:u w:val="single"/>
        </w:rPr>
        <w:t>REACH SVHC Status</w:t>
      </w:r>
      <w:r>
        <w:rPr>
          <w:rFonts w:asciiTheme="minorHAnsi" w:hAnsiTheme="minorHAnsi"/>
          <w:sz w:val="24"/>
          <w:szCs w:val="24"/>
        </w:rPr>
        <w:t xml:space="preserve"> – </w:t>
      </w:r>
      <w:r w:rsidR="00631FD3">
        <w:rPr>
          <w:sz w:val="24"/>
          <w:szCs w:val="24"/>
        </w:rPr>
        <w:t xml:space="preserve">NO SVHC present according to candidates list of the </w:t>
      </w:r>
      <w:r w:rsidR="00631FD3">
        <w:rPr>
          <w:b/>
          <w:bCs/>
          <w:sz w:val="24"/>
          <w:szCs w:val="24"/>
        </w:rPr>
        <w:t>UK 25/06/20</w:t>
      </w:r>
      <w:r w:rsidR="00631FD3">
        <w:rPr>
          <w:sz w:val="24"/>
          <w:szCs w:val="24"/>
        </w:rPr>
        <w:t xml:space="preserve"> &amp; </w:t>
      </w:r>
      <w:r w:rsidR="00631FD3">
        <w:rPr>
          <w:b/>
          <w:bCs/>
          <w:sz w:val="24"/>
          <w:szCs w:val="24"/>
        </w:rPr>
        <w:t xml:space="preserve">EU </w:t>
      </w:r>
      <w:r w:rsidR="007715B2">
        <w:rPr>
          <w:b/>
          <w:bCs/>
          <w:sz w:val="24"/>
          <w:szCs w:val="24"/>
        </w:rPr>
        <w:t>17/01/22</w:t>
      </w:r>
    </w:p>
    <w:p w14:paraId="4F12C08C" w14:textId="77777777" w:rsidR="00EA7B46" w:rsidRDefault="00EA7B46" w:rsidP="00EA7B46">
      <w:pPr>
        <w:pStyle w:val="NoSpacing"/>
        <w:jc w:val="both"/>
        <w:rPr>
          <w:rFonts w:asciiTheme="minorHAnsi" w:hAnsiTheme="minorHAnsi"/>
          <w:b/>
          <w:sz w:val="24"/>
          <w:szCs w:val="24"/>
          <w:u w:val="single"/>
        </w:rPr>
      </w:pPr>
    </w:p>
    <w:p w14:paraId="4F12C08D" w14:textId="77777777" w:rsidR="00EA7B46" w:rsidRDefault="00EA7B46" w:rsidP="00EA7B46">
      <w:pPr>
        <w:pStyle w:val="NoSpacing"/>
        <w:jc w:val="both"/>
        <w:rPr>
          <w:rFonts w:asciiTheme="minorHAnsi" w:hAnsiTheme="minorHAnsi"/>
          <w:sz w:val="24"/>
          <w:szCs w:val="24"/>
        </w:rPr>
      </w:pPr>
      <w:r>
        <w:rPr>
          <w:rFonts w:asciiTheme="minorHAnsi" w:hAnsiTheme="minorHAnsi"/>
          <w:b/>
          <w:sz w:val="24"/>
          <w:szCs w:val="24"/>
          <w:u w:val="single"/>
        </w:rPr>
        <w:t xml:space="preserve">RoHS Compliance Status </w:t>
      </w:r>
      <w:r w:rsidR="00183B56">
        <w:rPr>
          <w:rFonts w:asciiTheme="minorHAnsi" w:hAnsiTheme="minorHAnsi"/>
          <w:sz w:val="24"/>
          <w:szCs w:val="24"/>
        </w:rPr>
        <w:t xml:space="preserve">– Not Applicable </w:t>
      </w:r>
    </w:p>
    <w:p w14:paraId="4F12C08E" w14:textId="77777777" w:rsidR="00EA7B46" w:rsidRDefault="00EA7B46" w:rsidP="00EA7B46">
      <w:pPr>
        <w:pStyle w:val="NoSpacing"/>
        <w:jc w:val="both"/>
        <w:rPr>
          <w:rFonts w:asciiTheme="minorHAnsi" w:hAnsiTheme="minorHAnsi"/>
          <w:sz w:val="24"/>
          <w:szCs w:val="24"/>
        </w:rPr>
      </w:pPr>
    </w:p>
    <w:p w14:paraId="4F12C08F" w14:textId="77777777" w:rsidR="00EA7B46" w:rsidRPr="007F4F66" w:rsidRDefault="00EA7B46" w:rsidP="00EA7B46">
      <w:pPr>
        <w:pStyle w:val="NoSpacing"/>
        <w:jc w:val="both"/>
        <w:rPr>
          <w:rFonts w:asciiTheme="minorHAnsi" w:hAnsiTheme="minorHAnsi"/>
          <w:b/>
          <w:sz w:val="24"/>
          <w:szCs w:val="24"/>
          <w:u w:val="single"/>
        </w:rPr>
      </w:pPr>
      <w:r>
        <w:rPr>
          <w:rFonts w:asciiTheme="minorHAnsi" w:hAnsiTheme="minorHAnsi"/>
          <w:b/>
          <w:sz w:val="24"/>
          <w:szCs w:val="24"/>
          <w:u w:val="single"/>
        </w:rPr>
        <w:t>Storage Details</w:t>
      </w:r>
    </w:p>
    <w:p w14:paraId="4F12C090" w14:textId="77777777" w:rsidR="007F4F66" w:rsidRPr="00BD1114" w:rsidRDefault="009070CE" w:rsidP="00061D9F">
      <w:pPr>
        <w:pStyle w:val="NoSpacing"/>
        <w:jc w:val="both"/>
        <w:rPr>
          <w:rFonts w:asciiTheme="minorHAnsi" w:hAnsiTheme="minorHAnsi"/>
          <w:sz w:val="24"/>
          <w:szCs w:val="24"/>
        </w:rPr>
      </w:pPr>
      <w:r>
        <w:rPr>
          <w:rFonts w:asciiTheme="minorHAnsi" w:hAnsiTheme="minorHAnsi"/>
          <w:sz w:val="24"/>
          <w:szCs w:val="24"/>
        </w:rPr>
        <w:t>Shelf life recommended 1 year</w:t>
      </w:r>
      <w:r w:rsidR="00EA7B46">
        <w:rPr>
          <w:rFonts w:asciiTheme="minorHAnsi" w:hAnsiTheme="minorHAnsi"/>
          <w:sz w:val="24"/>
          <w:szCs w:val="24"/>
        </w:rPr>
        <w:t xml:space="preserve"> from date of despatch at the moderate temperature and humidity environment.</w:t>
      </w:r>
    </w:p>
    <w:p w14:paraId="4F12C091" w14:textId="77777777" w:rsidR="007F4F66" w:rsidRDefault="007F4F66" w:rsidP="00061D9F">
      <w:pPr>
        <w:pStyle w:val="NoSpacing"/>
        <w:jc w:val="both"/>
        <w:rPr>
          <w:rFonts w:asciiTheme="minorHAnsi" w:hAnsiTheme="minorHAnsi"/>
          <w:b/>
          <w:sz w:val="24"/>
          <w:szCs w:val="24"/>
          <w:u w:val="single"/>
        </w:rPr>
      </w:pPr>
    </w:p>
    <w:p w14:paraId="4F12C092" w14:textId="77777777" w:rsidR="00EA4CB9" w:rsidRDefault="00EA4CB9" w:rsidP="00061FF0"/>
    <w:p w14:paraId="4F12C093" w14:textId="77777777" w:rsidR="00964A08" w:rsidRPr="00AB2457" w:rsidRDefault="00964A08" w:rsidP="00AB2457">
      <w:pPr>
        <w:jc w:val="both"/>
        <w:rPr>
          <w:sz w:val="16"/>
        </w:rPr>
      </w:pPr>
    </w:p>
    <w:sectPr w:rsidR="00964A08" w:rsidRPr="00AB245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A1D5B4" w14:textId="77777777" w:rsidR="00C4127F" w:rsidRDefault="00C4127F" w:rsidP="00D636A4">
      <w:pPr>
        <w:spacing w:after="0" w:line="240" w:lineRule="auto"/>
      </w:pPr>
      <w:r>
        <w:separator/>
      </w:r>
    </w:p>
  </w:endnote>
  <w:endnote w:type="continuationSeparator" w:id="0">
    <w:p w14:paraId="4156C4FA" w14:textId="77777777" w:rsidR="00C4127F" w:rsidRDefault="00C4127F" w:rsidP="00D636A4">
      <w:pPr>
        <w:spacing w:after="0" w:line="240" w:lineRule="auto"/>
      </w:pPr>
      <w:r>
        <w:continuationSeparator/>
      </w:r>
    </w:p>
  </w:endnote>
  <w:endnote w:type="continuationNotice" w:id="1">
    <w:p w14:paraId="3C21C3D9" w14:textId="77777777" w:rsidR="009B4F5C" w:rsidRDefault="009B4F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2C0A5" w14:textId="77777777" w:rsidR="00C4127F" w:rsidRPr="00CC5193" w:rsidRDefault="00C4127F" w:rsidP="007F4F66">
    <w:pPr>
      <w:spacing w:after="0"/>
      <w:jc w:val="both"/>
      <w:rPr>
        <w:sz w:val="16"/>
      </w:rPr>
    </w:pPr>
    <w:r w:rsidRPr="00AB2457">
      <w:rPr>
        <w:sz w:val="16"/>
      </w:rPr>
      <w:t>The information supplied is accurate to the best of Bruce Douglas Marketing’s knowledge and is based upon all current data available to it. Properties quoted are typical and do not therefore constitute a specification. Customers must complete their own assessment of the product for its intended application under their own conditions. Our technical advice is to be regarded as an expression of opinion only and although such advice is given in good faith, it shall not, in any circumstances, be regarded as the basis of or as being a representation or statement of fact. This applies also where propriety or protective rights of third parties are involved. Any liability arising in respect of our products will be strictly limited to the value of those products charged to the customer and shall not extend to any consequential loss whatsoever and howsoever arising.  This document does not form part of any contract with a customer</w:t>
    </w:r>
    <w:r>
      <w:rPr>
        <w:sz w:val="16"/>
      </w:rPr>
      <w:t xml:space="preserve"> (02/05/13)</w:t>
    </w:r>
  </w:p>
  <w:p w14:paraId="4F12C0A6" w14:textId="77777777" w:rsidR="00C4127F" w:rsidRPr="007F4F66" w:rsidRDefault="00C4127F" w:rsidP="007F4F66">
    <w:pPr>
      <w:pStyle w:val="Footer"/>
      <w:pBdr>
        <w:top w:val="thinThickSmallGap" w:sz="24" w:space="1" w:color="622423" w:themeColor="accent2" w:themeShade="7F"/>
      </w:pBdr>
      <w:rPr>
        <w:rFonts w:eastAsiaTheme="majorEastAsia" w:cstheme="majorBidi"/>
      </w:rPr>
    </w:pPr>
    <w:r w:rsidRPr="007E6120">
      <w:rPr>
        <w:rFonts w:eastAsiaTheme="majorEastAsia" w:cstheme="majorBidi"/>
      </w:rPr>
      <w:t>All Printed Documents are Uncontrolled</w:t>
    </w:r>
    <w:r w:rsidRPr="007E6120">
      <w:rPr>
        <w:rFonts w:eastAsiaTheme="majorEastAsia" w:cstheme="majorBidi"/>
      </w:rPr>
      <w:ptab w:relativeTo="margin" w:alignment="right" w:leader="none"/>
    </w:r>
    <w:r w:rsidRPr="007E6120">
      <w:rPr>
        <w:rFonts w:eastAsiaTheme="majorEastAsia" w:cstheme="majorBidi"/>
      </w:rPr>
      <w:t xml:space="preserve">Page </w:t>
    </w:r>
    <w:r w:rsidRPr="007E6120">
      <w:rPr>
        <w:rFonts w:eastAsiaTheme="minorEastAsia" w:cstheme="minorBidi"/>
      </w:rPr>
      <w:fldChar w:fldCharType="begin"/>
    </w:r>
    <w:r w:rsidRPr="007E6120">
      <w:instrText xml:space="preserve"> PAGE   \* MERGEFORMAT </w:instrText>
    </w:r>
    <w:r w:rsidRPr="007E6120">
      <w:rPr>
        <w:rFonts w:eastAsiaTheme="minorEastAsia" w:cstheme="minorBidi"/>
      </w:rPr>
      <w:fldChar w:fldCharType="separate"/>
    </w:r>
    <w:r w:rsidRPr="00BD1114">
      <w:rPr>
        <w:rFonts w:eastAsiaTheme="majorEastAsia" w:cstheme="majorBidi"/>
        <w:noProof/>
      </w:rPr>
      <w:t>1</w:t>
    </w:r>
    <w:r w:rsidRPr="007E6120">
      <w:rPr>
        <w:rFonts w:eastAsiaTheme="majorEastAsia" w:cstheme="majorBid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940E85" w14:textId="77777777" w:rsidR="00C4127F" w:rsidRDefault="00C4127F" w:rsidP="00D636A4">
      <w:pPr>
        <w:spacing w:after="0" w:line="240" w:lineRule="auto"/>
      </w:pPr>
      <w:r>
        <w:separator/>
      </w:r>
    </w:p>
  </w:footnote>
  <w:footnote w:type="continuationSeparator" w:id="0">
    <w:p w14:paraId="47FACB44" w14:textId="77777777" w:rsidR="00C4127F" w:rsidRDefault="00C4127F" w:rsidP="00D636A4">
      <w:pPr>
        <w:spacing w:after="0" w:line="240" w:lineRule="auto"/>
      </w:pPr>
      <w:r>
        <w:continuationSeparator/>
      </w:r>
    </w:p>
  </w:footnote>
  <w:footnote w:type="continuationNotice" w:id="1">
    <w:p w14:paraId="29678B64" w14:textId="77777777" w:rsidR="009B4F5C" w:rsidRDefault="009B4F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452"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3827"/>
      <w:gridCol w:w="2551"/>
    </w:tblGrid>
    <w:tr w:rsidR="00C4127F" w:rsidRPr="00AF0FEA" w14:paraId="4F12C09B" w14:textId="77777777" w:rsidTr="00C4127F">
      <w:trPr>
        <w:cantSplit/>
        <w:trHeight w:val="277"/>
      </w:trPr>
      <w:tc>
        <w:tcPr>
          <w:tcW w:w="3074" w:type="dxa"/>
        </w:tcPr>
        <w:p w14:paraId="4F12C098" w14:textId="77777777" w:rsidR="00C4127F" w:rsidRPr="00AF0FEA" w:rsidRDefault="00C4127F" w:rsidP="00C4127F">
          <w:pPr>
            <w:spacing w:after="0" w:line="240" w:lineRule="auto"/>
            <w:rPr>
              <w:rFonts w:eastAsia="Times New Roman"/>
              <w:sz w:val="24"/>
              <w:szCs w:val="24"/>
            </w:rPr>
          </w:pPr>
          <w:r>
            <w:rPr>
              <w:rFonts w:eastAsia="Times New Roman"/>
              <w:sz w:val="24"/>
              <w:szCs w:val="24"/>
            </w:rPr>
            <w:t>Technical Data Sheet</w:t>
          </w:r>
        </w:p>
      </w:tc>
      <w:tc>
        <w:tcPr>
          <w:tcW w:w="3827" w:type="dxa"/>
        </w:tcPr>
        <w:p w14:paraId="4F12C099" w14:textId="77777777" w:rsidR="00C4127F" w:rsidRPr="00AF0FEA" w:rsidRDefault="00C4127F" w:rsidP="00EA4CB9">
          <w:pPr>
            <w:spacing w:after="0" w:line="240" w:lineRule="auto"/>
            <w:rPr>
              <w:rFonts w:eastAsia="Times New Roman"/>
              <w:sz w:val="24"/>
              <w:szCs w:val="24"/>
            </w:rPr>
          </w:pPr>
          <w:r>
            <w:rPr>
              <w:rFonts w:eastAsia="Times New Roman"/>
              <w:sz w:val="24"/>
              <w:szCs w:val="24"/>
            </w:rPr>
            <w:t>Title: 0141 Automotive Foam</w:t>
          </w:r>
        </w:p>
      </w:tc>
      <w:tc>
        <w:tcPr>
          <w:tcW w:w="2551" w:type="dxa"/>
          <w:vMerge w:val="restart"/>
        </w:tcPr>
        <w:p w14:paraId="4F12C09A" w14:textId="77777777" w:rsidR="00C4127F" w:rsidRPr="00AF0FEA" w:rsidRDefault="00C4127F" w:rsidP="00C4127F">
          <w:pPr>
            <w:spacing w:after="0" w:line="240" w:lineRule="auto"/>
            <w:rPr>
              <w:rFonts w:eastAsia="Times New Roman"/>
              <w:sz w:val="24"/>
              <w:szCs w:val="24"/>
            </w:rPr>
          </w:pPr>
          <w:r>
            <w:rPr>
              <w:noProof/>
              <w:lang w:eastAsia="en-GB"/>
            </w:rPr>
            <w:drawing>
              <wp:inline distT="0" distB="0" distL="0" distR="0" wp14:anchorId="4F12C0A7" wp14:editId="4F12C0A8">
                <wp:extent cx="1605516" cy="786809"/>
                <wp:effectExtent l="0" t="0" r="0" b="0"/>
                <wp:docPr id="1" name="irc_mi" descr="http://www.anyfixing.co.uk/Images/ultratap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anyfixing.co.uk/Images/ultratape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5716" cy="786907"/>
                        </a:xfrm>
                        <a:prstGeom prst="rect">
                          <a:avLst/>
                        </a:prstGeom>
                        <a:noFill/>
                        <a:ln>
                          <a:noFill/>
                        </a:ln>
                      </pic:spPr>
                    </pic:pic>
                  </a:graphicData>
                </a:graphic>
              </wp:inline>
            </w:drawing>
          </w:r>
        </w:p>
      </w:tc>
    </w:tr>
    <w:tr w:rsidR="00C4127F" w:rsidRPr="00AF0FEA" w14:paraId="4F12C09F" w14:textId="77777777" w:rsidTr="00C4127F">
      <w:trPr>
        <w:cantSplit/>
        <w:trHeight w:val="276"/>
      </w:trPr>
      <w:tc>
        <w:tcPr>
          <w:tcW w:w="3074" w:type="dxa"/>
          <w:tcBorders>
            <w:bottom w:val="single" w:sz="4" w:space="0" w:color="auto"/>
          </w:tcBorders>
        </w:tcPr>
        <w:p w14:paraId="4F12C09C" w14:textId="0316B169" w:rsidR="00C4127F" w:rsidRPr="00AF0FEA" w:rsidRDefault="00C4127F" w:rsidP="00C4127F">
          <w:pPr>
            <w:spacing w:after="0" w:line="240" w:lineRule="auto"/>
            <w:rPr>
              <w:rFonts w:eastAsia="Times New Roman"/>
              <w:sz w:val="24"/>
              <w:szCs w:val="24"/>
            </w:rPr>
          </w:pPr>
          <w:r>
            <w:rPr>
              <w:rFonts w:eastAsia="Times New Roman"/>
              <w:sz w:val="24"/>
              <w:szCs w:val="24"/>
            </w:rPr>
            <w:t xml:space="preserve">Effective Date: </w:t>
          </w:r>
          <w:r w:rsidR="00560510">
            <w:rPr>
              <w:rFonts w:eastAsia="Times New Roman"/>
              <w:sz w:val="24"/>
              <w:szCs w:val="24"/>
            </w:rPr>
            <w:t>Feb 2020</w:t>
          </w:r>
        </w:p>
      </w:tc>
      <w:tc>
        <w:tcPr>
          <w:tcW w:w="3827" w:type="dxa"/>
          <w:tcBorders>
            <w:bottom w:val="single" w:sz="4" w:space="0" w:color="auto"/>
          </w:tcBorders>
        </w:tcPr>
        <w:p w14:paraId="4F12C09D" w14:textId="77777777" w:rsidR="00C4127F" w:rsidRPr="00AF0FEA" w:rsidRDefault="00C4127F" w:rsidP="00C4127F">
          <w:pPr>
            <w:spacing w:after="0" w:line="240" w:lineRule="auto"/>
            <w:rPr>
              <w:rFonts w:eastAsia="Times New Roman"/>
              <w:sz w:val="24"/>
              <w:szCs w:val="24"/>
            </w:rPr>
          </w:pPr>
          <w:r>
            <w:rPr>
              <w:rFonts w:eastAsia="Times New Roman"/>
              <w:sz w:val="24"/>
              <w:szCs w:val="24"/>
            </w:rPr>
            <w:t>Prepared By: Sam Murphy</w:t>
          </w:r>
        </w:p>
      </w:tc>
      <w:tc>
        <w:tcPr>
          <w:tcW w:w="2551" w:type="dxa"/>
          <w:vMerge/>
        </w:tcPr>
        <w:p w14:paraId="4F12C09E" w14:textId="77777777" w:rsidR="00C4127F" w:rsidRPr="00AF0FEA" w:rsidRDefault="00C4127F" w:rsidP="00C4127F">
          <w:pPr>
            <w:spacing w:after="0" w:line="240" w:lineRule="auto"/>
            <w:rPr>
              <w:rFonts w:eastAsia="Times New Roman"/>
              <w:sz w:val="24"/>
              <w:szCs w:val="24"/>
            </w:rPr>
          </w:pPr>
        </w:p>
      </w:tc>
    </w:tr>
    <w:tr w:rsidR="00C4127F" w:rsidRPr="00AF0FEA" w14:paraId="4F12C0A3" w14:textId="77777777" w:rsidTr="00C4127F">
      <w:trPr>
        <w:cantSplit/>
        <w:trHeight w:val="364"/>
      </w:trPr>
      <w:tc>
        <w:tcPr>
          <w:tcW w:w="3074" w:type="dxa"/>
          <w:tcBorders>
            <w:bottom w:val="single" w:sz="4" w:space="0" w:color="auto"/>
          </w:tcBorders>
        </w:tcPr>
        <w:p w14:paraId="4F12C0A0" w14:textId="1DD5EDE4" w:rsidR="00C4127F" w:rsidRPr="00AF0FEA" w:rsidRDefault="00C4127F" w:rsidP="00C4127F">
          <w:pPr>
            <w:spacing w:after="0" w:line="240" w:lineRule="auto"/>
            <w:rPr>
              <w:rFonts w:eastAsia="Times New Roman"/>
              <w:sz w:val="24"/>
              <w:szCs w:val="24"/>
            </w:rPr>
          </w:pPr>
          <w:r w:rsidRPr="00AF0FEA">
            <w:rPr>
              <w:rFonts w:eastAsia="Times New Roman"/>
              <w:sz w:val="24"/>
              <w:szCs w:val="24"/>
            </w:rPr>
            <w:t xml:space="preserve">Issue Number: </w:t>
          </w:r>
          <w:r w:rsidR="007715B2">
            <w:rPr>
              <w:rFonts w:eastAsia="Times New Roman"/>
              <w:sz w:val="24"/>
              <w:szCs w:val="24"/>
            </w:rPr>
            <w:t>7</w:t>
          </w:r>
        </w:p>
      </w:tc>
      <w:tc>
        <w:tcPr>
          <w:tcW w:w="3827" w:type="dxa"/>
          <w:tcBorders>
            <w:bottom w:val="single" w:sz="4" w:space="0" w:color="auto"/>
          </w:tcBorders>
        </w:tcPr>
        <w:p w14:paraId="4F12C0A1" w14:textId="77777777" w:rsidR="00C4127F" w:rsidRPr="00AF0FEA" w:rsidRDefault="00C4127F" w:rsidP="00C4127F">
          <w:pPr>
            <w:spacing w:after="0" w:line="240" w:lineRule="auto"/>
            <w:rPr>
              <w:rFonts w:eastAsia="Times New Roman"/>
              <w:sz w:val="24"/>
              <w:szCs w:val="24"/>
            </w:rPr>
          </w:pPr>
          <w:r w:rsidRPr="00AF0FEA">
            <w:rPr>
              <w:rFonts w:eastAsia="Times New Roman"/>
              <w:sz w:val="24"/>
              <w:szCs w:val="24"/>
            </w:rPr>
            <w:t xml:space="preserve">Authorised By: </w:t>
          </w:r>
        </w:p>
      </w:tc>
      <w:tc>
        <w:tcPr>
          <w:tcW w:w="2551" w:type="dxa"/>
          <w:vMerge/>
          <w:tcBorders>
            <w:bottom w:val="single" w:sz="4" w:space="0" w:color="auto"/>
          </w:tcBorders>
        </w:tcPr>
        <w:p w14:paraId="4F12C0A2" w14:textId="77777777" w:rsidR="00C4127F" w:rsidRPr="00AF0FEA" w:rsidRDefault="00C4127F" w:rsidP="00C4127F">
          <w:pPr>
            <w:spacing w:after="0" w:line="240" w:lineRule="auto"/>
            <w:rPr>
              <w:rFonts w:eastAsia="Times New Roman"/>
              <w:sz w:val="24"/>
              <w:szCs w:val="24"/>
            </w:rPr>
          </w:pPr>
        </w:p>
      </w:tc>
    </w:tr>
  </w:tbl>
  <w:p w14:paraId="4F12C0A4" w14:textId="77777777" w:rsidR="00C4127F" w:rsidRDefault="00C412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E0617"/>
    <w:multiLevelType w:val="hybridMultilevel"/>
    <w:tmpl w:val="8EE0B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85F60BE"/>
    <w:multiLevelType w:val="hybridMultilevel"/>
    <w:tmpl w:val="2C88C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BA453C6"/>
    <w:multiLevelType w:val="hybridMultilevel"/>
    <w:tmpl w:val="36EA0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A636F60"/>
    <w:multiLevelType w:val="hybridMultilevel"/>
    <w:tmpl w:val="1256D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1B52"/>
    <w:rsid w:val="00061D9F"/>
    <w:rsid w:val="00061FF0"/>
    <w:rsid w:val="00126E78"/>
    <w:rsid w:val="00183B56"/>
    <w:rsid w:val="00292FF1"/>
    <w:rsid w:val="002C390D"/>
    <w:rsid w:val="00560510"/>
    <w:rsid w:val="005A4F70"/>
    <w:rsid w:val="005F7AB6"/>
    <w:rsid w:val="00631FD3"/>
    <w:rsid w:val="006F26F0"/>
    <w:rsid w:val="00745E61"/>
    <w:rsid w:val="00753E5C"/>
    <w:rsid w:val="00761B52"/>
    <w:rsid w:val="007715B2"/>
    <w:rsid w:val="007F4F66"/>
    <w:rsid w:val="009070CE"/>
    <w:rsid w:val="00931185"/>
    <w:rsid w:val="009358B3"/>
    <w:rsid w:val="00964A08"/>
    <w:rsid w:val="00970A19"/>
    <w:rsid w:val="009B4F5C"/>
    <w:rsid w:val="00A61A77"/>
    <w:rsid w:val="00AA6FBE"/>
    <w:rsid w:val="00AB2457"/>
    <w:rsid w:val="00B61056"/>
    <w:rsid w:val="00BB4537"/>
    <w:rsid w:val="00BD1114"/>
    <w:rsid w:val="00C4127F"/>
    <w:rsid w:val="00CC5193"/>
    <w:rsid w:val="00CD5F01"/>
    <w:rsid w:val="00CE3E32"/>
    <w:rsid w:val="00D636A4"/>
    <w:rsid w:val="00D64F70"/>
    <w:rsid w:val="00D72526"/>
    <w:rsid w:val="00E63BA4"/>
    <w:rsid w:val="00E77422"/>
    <w:rsid w:val="00EA4CB9"/>
    <w:rsid w:val="00EA7B46"/>
    <w:rsid w:val="00F755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2C04E"/>
  <w15:docId w15:val="{55B44D45-132B-4CEF-89C5-4D7E4A239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D9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36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36A4"/>
  </w:style>
  <w:style w:type="paragraph" w:styleId="Footer">
    <w:name w:val="footer"/>
    <w:basedOn w:val="Normal"/>
    <w:link w:val="FooterChar"/>
    <w:uiPriority w:val="99"/>
    <w:unhideWhenUsed/>
    <w:rsid w:val="00D636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36A4"/>
  </w:style>
  <w:style w:type="paragraph" w:styleId="BalloonText">
    <w:name w:val="Balloon Text"/>
    <w:basedOn w:val="Normal"/>
    <w:link w:val="BalloonTextChar"/>
    <w:uiPriority w:val="99"/>
    <w:semiHidden/>
    <w:unhideWhenUsed/>
    <w:rsid w:val="00D636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6A4"/>
    <w:rPr>
      <w:rFonts w:ascii="Tahoma" w:hAnsi="Tahoma" w:cs="Tahoma"/>
      <w:sz w:val="16"/>
      <w:szCs w:val="16"/>
    </w:rPr>
  </w:style>
  <w:style w:type="paragraph" w:styleId="BodyText">
    <w:name w:val="Body Text"/>
    <w:basedOn w:val="Normal"/>
    <w:link w:val="BodyTextChar"/>
    <w:semiHidden/>
    <w:unhideWhenUsed/>
    <w:rsid w:val="00061D9F"/>
    <w:pPr>
      <w:spacing w:after="0" w:line="240" w:lineRule="auto"/>
      <w:ind w:right="-542"/>
    </w:pPr>
    <w:rPr>
      <w:rFonts w:ascii="Times New Roman" w:eastAsia="Times New Roman" w:hAnsi="Times New Roman"/>
      <w:b/>
      <w:bCs/>
      <w:szCs w:val="20"/>
    </w:rPr>
  </w:style>
  <w:style w:type="character" w:customStyle="1" w:styleId="BodyTextChar">
    <w:name w:val="Body Text Char"/>
    <w:basedOn w:val="DefaultParagraphFont"/>
    <w:link w:val="BodyText"/>
    <w:semiHidden/>
    <w:rsid w:val="00061D9F"/>
    <w:rPr>
      <w:rFonts w:ascii="Times New Roman" w:eastAsia="Times New Roman" w:hAnsi="Times New Roman" w:cs="Times New Roman"/>
      <w:b/>
      <w:bCs/>
      <w:szCs w:val="20"/>
    </w:rPr>
  </w:style>
  <w:style w:type="paragraph" w:styleId="NoSpacing">
    <w:name w:val="No Spacing"/>
    <w:uiPriority w:val="1"/>
    <w:qFormat/>
    <w:rsid w:val="00061D9F"/>
    <w:pPr>
      <w:spacing w:after="0" w:line="240" w:lineRule="auto"/>
    </w:pPr>
    <w:rPr>
      <w:rFonts w:ascii="Calibri" w:eastAsia="Calibri" w:hAnsi="Calibri" w:cs="Times New Roman"/>
    </w:rPr>
  </w:style>
  <w:style w:type="paragraph" w:styleId="Revision">
    <w:name w:val="Revision"/>
    <w:hidden/>
    <w:uiPriority w:val="99"/>
    <w:semiHidden/>
    <w:rsid w:val="00753E5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3511910">
      <w:bodyDiv w:val="1"/>
      <w:marLeft w:val="0"/>
      <w:marRight w:val="0"/>
      <w:marTop w:val="0"/>
      <w:marBottom w:val="0"/>
      <w:divBdr>
        <w:top w:val="none" w:sz="0" w:space="0" w:color="auto"/>
        <w:left w:val="none" w:sz="0" w:space="0" w:color="auto"/>
        <w:bottom w:val="none" w:sz="0" w:space="0" w:color="auto"/>
        <w:right w:val="none" w:sz="0" w:space="0" w:color="auto"/>
      </w:divBdr>
    </w:div>
    <w:div w:id="1391734661">
      <w:bodyDiv w:val="1"/>
      <w:marLeft w:val="0"/>
      <w:marRight w:val="0"/>
      <w:marTop w:val="0"/>
      <w:marBottom w:val="0"/>
      <w:divBdr>
        <w:top w:val="none" w:sz="0" w:space="0" w:color="auto"/>
        <w:left w:val="none" w:sz="0" w:space="0" w:color="auto"/>
        <w:bottom w:val="none" w:sz="0" w:space="0" w:color="auto"/>
        <w:right w:val="none" w:sz="0" w:space="0" w:color="auto"/>
      </w:divBdr>
    </w:div>
    <w:div w:id="1454401626">
      <w:bodyDiv w:val="1"/>
      <w:marLeft w:val="0"/>
      <w:marRight w:val="0"/>
      <w:marTop w:val="0"/>
      <w:marBottom w:val="0"/>
      <w:divBdr>
        <w:top w:val="none" w:sz="0" w:space="0" w:color="auto"/>
        <w:left w:val="none" w:sz="0" w:space="0" w:color="auto"/>
        <w:bottom w:val="none" w:sz="0" w:space="0" w:color="auto"/>
        <w:right w:val="none" w:sz="0" w:space="0" w:color="auto"/>
      </w:divBdr>
    </w:div>
    <w:div w:id="211612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E3DCBB62BB684B86AC660FA55E4F64" ma:contentTypeVersion="16" ma:contentTypeDescription="Create a new document." ma:contentTypeScope="" ma:versionID="f832674ba1c27cbefaff495ea539ba78">
  <xsd:schema xmlns:xsd="http://www.w3.org/2001/XMLSchema" xmlns:xs="http://www.w3.org/2001/XMLSchema" xmlns:p="http://schemas.microsoft.com/office/2006/metadata/properties" xmlns:ns2="ff0af1f8-d5b2-49d0-9669-067e20e4b6ee" xmlns:ns3="a0fb8b32-fded-4684-8a3e-01096165ff2d" targetNamespace="http://schemas.microsoft.com/office/2006/metadata/properties" ma:root="true" ma:fieldsID="c676cc16a883c4f916661fbc27f09a61" ns2:_="" ns3:_="">
    <xsd:import namespace="ff0af1f8-d5b2-49d0-9669-067e20e4b6ee"/>
    <xsd:import namespace="a0fb8b32-fded-4684-8a3e-01096165ff2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0af1f8-d5b2-49d0-9669-067e20e4b6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1b64709-6202-4628-a689-5710ff7e0e2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fb8b32-fded-4684-8a3e-01096165ff2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f8492fc-6e7c-40b6-9e07-d10b114a090b}" ma:internalName="TaxCatchAll" ma:showField="CatchAllData" ma:web="a0fb8b32-fded-4684-8a3e-01096165ff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0fb8b32-fded-4684-8a3e-01096165ff2d" xsi:nil="true"/>
    <lcf76f155ced4ddcb4097134ff3c332f xmlns="ff0af1f8-d5b2-49d0-9669-067e20e4b6e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F48A6E-F90B-4807-B6E2-D92B6AFCC84A}"/>
</file>

<file path=customXml/itemProps2.xml><?xml version="1.0" encoding="utf-8"?>
<ds:datastoreItem xmlns:ds="http://schemas.openxmlformats.org/officeDocument/2006/customXml" ds:itemID="{CE970A44-CAF4-4B25-BA01-2F2F12A3BA07}">
  <ds:schemaRefs>
    <ds:schemaRef ds:uri="http://schemas.microsoft.com/sharepoint/v3/contenttype/forms"/>
  </ds:schemaRefs>
</ds:datastoreItem>
</file>

<file path=customXml/itemProps3.xml><?xml version="1.0" encoding="utf-8"?>
<ds:datastoreItem xmlns:ds="http://schemas.openxmlformats.org/officeDocument/2006/customXml" ds:itemID="{1B62CFBF-DF95-46C9-B2B5-D62FA7F673EB}">
  <ds:schemaRefs>
    <ds:schemaRef ds:uri="http://purl.org/dc/elements/1.1/"/>
    <ds:schemaRef ds:uri="http://schemas.microsoft.com/office/2006/documentManagement/types"/>
    <ds:schemaRef ds:uri="http://purl.org/dc/terms/"/>
    <ds:schemaRef ds:uri="ff0af1f8-d5b2-49d0-9669-067e20e4b6ee"/>
    <ds:schemaRef ds:uri="http://schemas.microsoft.com/office/infopath/2007/PartnerControls"/>
    <ds:schemaRef ds:uri="http://schemas.openxmlformats.org/package/2006/metadata/core-properties"/>
    <ds:schemaRef ds:uri="http://schemas.microsoft.com/office/2006/metadata/properties"/>
    <ds:schemaRef ds:uri="a0fb8b32-fded-4684-8a3e-01096165ff2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159</Words>
  <Characters>911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Amanda Farrell</cp:lastModifiedBy>
  <cp:revision>33</cp:revision>
  <cp:lastPrinted>2014-01-06T15:58:00Z</cp:lastPrinted>
  <dcterms:created xsi:type="dcterms:W3CDTF">2013-09-03T10:07:00Z</dcterms:created>
  <dcterms:modified xsi:type="dcterms:W3CDTF">2022-02-01T14:43:00Z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0x010100B8E3DCBB62BB684B86AC660FA55E4F64</vt:lpwstr>
  </property>
  <property fmtid="{D5CDD505-2E9C-101B-9397-08002B2CF9AE}" pid="3" name="AuthorIds_UIVersion_512">
    <vt:lpwstr>29</vt:lpwstr>
  </property>
  <property fmtid="{D5CDD505-2E9C-101B-9397-08002B2CF9AE}" pid="4" name="MediaServiceImageTags">
    <vt:lpwstr/>
  </property>
</Properties>
</file>